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F9" w:rsidRPr="006C4B8B" w:rsidRDefault="00BB60F9" w:rsidP="00213BD5">
      <w:pPr>
        <w:widowControl w:val="0"/>
        <w:autoSpaceDE w:val="0"/>
        <w:rPr>
          <w:rStyle w:val="affa"/>
        </w:rPr>
      </w:pPr>
      <w:bookmarkStart w:id="0" w:name="_GoBack"/>
      <w:bookmarkEnd w:id="0"/>
    </w:p>
    <w:p w:rsidR="00BB60F9" w:rsidRDefault="00BB60F9" w:rsidP="00213BD5">
      <w:pPr>
        <w:widowControl w:val="0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60F9" w:rsidRPr="00EC7957" w:rsidRDefault="00BB60F9" w:rsidP="00213BD5">
      <w:pPr>
        <w:widowControl w:val="0"/>
        <w:autoSpaceDE w:val="0"/>
        <w:jc w:val="center"/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</w:t>
      </w:r>
      <w:r w:rsidRPr="00EC7957">
        <w:rPr>
          <w:b/>
          <w:bCs/>
          <w:color w:val="000000"/>
          <w:sz w:val="32"/>
          <w:szCs w:val="32"/>
        </w:rPr>
        <w:t>о проведении самообследования</w:t>
      </w:r>
    </w:p>
    <w:p w:rsidR="00BB60F9" w:rsidRPr="00EC7957" w:rsidRDefault="00BB60F9" w:rsidP="00E20B2E">
      <w:pPr>
        <w:widowControl w:val="0"/>
        <w:autoSpaceDE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рамках 2016-2017</w:t>
      </w:r>
      <w:r w:rsidRPr="00EC7957">
        <w:rPr>
          <w:color w:val="000000"/>
          <w:sz w:val="32"/>
          <w:szCs w:val="32"/>
        </w:rPr>
        <w:t xml:space="preserve"> учебного года </w:t>
      </w:r>
    </w:p>
    <w:p w:rsidR="00BB60F9" w:rsidRPr="00EC7957" w:rsidRDefault="00BB60F9" w:rsidP="00E20B2E">
      <w:pPr>
        <w:widowControl w:val="0"/>
        <w:autoSpaceDE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состоянию на 1 августа 2017</w:t>
      </w:r>
      <w:r w:rsidRPr="00EC7957">
        <w:rPr>
          <w:color w:val="000000"/>
          <w:sz w:val="32"/>
          <w:szCs w:val="32"/>
        </w:rPr>
        <w:t xml:space="preserve"> года</w:t>
      </w:r>
    </w:p>
    <w:p w:rsidR="00BB60F9" w:rsidRDefault="00BB60F9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муниципального казенного общеобразовательного учреждения </w:t>
      </w:r>
    </w:p>
    <w:p w:rsidR="00BB60F9" w:rsidRDefault="00BB60F9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Гришевской средней общеобразовательной школы  </w:t>
      </w:r>
    </w:p>
    <w:p w:rsidR="00BB60F9" w:rsidRDefault="00BB60F9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Подгоренского муниципального района Воронежской области</w:t>
      </w:r>
    </w:p>
    <w:p w:rsidR="00BB60F9" w:rsidRDefault="00BB60F9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i/>
          <w:iCs/>
          <w:lang w:eastAsia="ru-RU"/>
        </w:rPr>
        <w:t>(полное наименование образовательной организации в соответствии с уставом)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BB60F9" w:rsidRDefault="00BB60F9">
      <w:pPr>
        <w:pStyle w:val="a0"/>
        <w:spacing w:after="0" w:line="100" w:lineRule="atLeast"/>
        <w:jc w:val="both"/>
      </w:pPr>
    </w:p>
    <w:tbl>
      <w:tblPr>
        <w:tblW w:w="0" w:type="auto"/>
        <w:tblInd w:w="-8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8"/>
      </w:tblGrid>
      <w:tr w:rsidR="00BB60F9" w:rsidRPr="0039051E">
        <w:tc>
          <w:tcPr>
            <w:tcW w:w="1013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F9" w:rsidRPr="0039051E" w:rsidRDefault="00BB60F9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</w:tr>
      <w:tr w:rsidR="00BB60F9" w:rsidRPr="0039051E">
        <w:tc>
          <w:tcPr>
            <w:tcW w:w="101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</w:tr>
      <w:tr w:rsidR="00BB60F9" w:rsidRPr="0039051E">
        <w:tc>
          <w:tcPr>
            <w:tcW w:w="101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</w:tr>
      <w:tr w:rsidR="00BB60F9" w:rsidRPr="0039051E">
        <w:tc>
          <w:tcPr>
            <w:tcW w:w="101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kern w:val="65528"/>
                <w:sz w:val="20"/>
                <w:szCs w:val="20"/>
                <w:lang w:eastAsia="ru-RU"/>
              </w:rPr>
              <w:t>(указать наименования программ, заявляемых для государственной аккредитации)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заявляемых для государственной аккредитации»</w:t>
      </w:r>
    </w:p>
    <w:p w:rsidR="00BB60F9" w:rsidRDefault="00BB60F9">
      <w:pPr>
        <w:pStyle w:val="a0"/>
        <w:spacing w:after="0" w:line="100" w:lineRule="atLeast"/>
        <w:jc w:val="both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8415"/>
      </w:tblGrid>
      <w:tr w:rsidR="00BB60F9" w:rsidRPr="0039051E">
        <w:tc>
          <w:tcPr>
            <w:tcW w:w="5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Место осуществления образовательной деятельности по заявляемым для государственной аккредитации ООП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Муниципальное казенное общеобразовательное учреждение Гришевская средняя общеобразовательная школа  Подгоренского муниципального района Воронежской области</w:t>
            </w:r>
          </w:p>
        </w:tc>
      </w:tr>
      <w:tr w:rsidR="00BB60F9" w:rsidRPr="0039051E">
        <w:tc>
          <w:tcPr>
            <w:tcW w:w="5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kern w:val="65528"/>
                <w:sz w:val="20"/>
                <w:szCs w:val="20"/>
                <w:lang w:eastAsia="ru-RU"/>
              </w:rPr>
              <w:t>(наименование основного подразделения юридического лица или его филиала, указывается в соответствии с уставом)</w:t>
            </w:r>
          </w:p>
        </w:tc>
      </w:tr>
      <w:tr w:rsidR="00BB60F9" w:rsidRPr="0039051E">
        <w:tc>
          <w:tcPr>
            <w:tcW w:w="5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Юридический адрес осуществления образовательной деятельности по заявляемым для государственной аккредитации ООП: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396552, Российская Федерация, Воронежская область, Подгоренский район, п. Опыт, ул. Школьная, дом 8</w:t>
            </w:r>
          </w:p>
        </w:tc>
      </w:tr>
      <w:tr w:rsidR="00BB60F9" w:rsidRPr="0039051E">
        <w:tc>
          <w:tcPr>
            <w:tcW w:w="5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(указывается адрес в соответствии с уставом)</w:t>
            </w:r>
          </w:p>
        </w:tc>
      </w:tr>
      <w:tr w:rsidR="00BB60F9" w:rsidRPr="0039051E">
        <w:tc>
          <w:tcPr>
            <w:tcW w:w="5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Фактические адреса осуществления образовательной деятельности по заявляемым для государственной аккредитации ООП:</w:t>
            </w:r>
          </w:p>
        </w:tc>
      </w:tr>
      <w:tr w:rsidR="00BB60F9" w:rsidRPr="0039051E"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НОО:</w:t>
            </w:r>
          </w:p>
        </w:tc>
        <w:tc>
          <w:tcPr>
            <w:tcW w:w="894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396552, Российская Федерация, Воронежская область, Подгоренский район, </w:t>
            </w:r>
          </w:p>
          <w:p w:rsidR="00BB60F9" w:rsidRDefault="00BB60F9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Опыт, ул. школьная, дом 8</w:t>
            </w:r>
          </w:p>
          <w:p w:rsidR="00BB60F9" w:rsidRPr="0039051E" w:rsidRDefault="00BB60F9" w:rsidP="000A32AC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396544, Российская Федерация, Воронежская область, Подгоренский район, </w:t>
            </w:r>
          </w:p>
          <w:p w:rsidR="00BB60F9" w:rsidRDefault="00BB60F9" w:rsidP="000A32AC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Терновое, ул. Молодёжная, дом 23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ООО:</w:t>
            </w:r>
          </w:p>
        </w:tc>
        <w:tc>
          <w:tcPr>
            <w:tcW w:w="89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1)396552, Российская Федерация, Воронежская область, Подгоренский район, </w:t>
            </w:r>
          </w:p>
          <w:p w:rsidR="00BB60F9" w:rsidRDefault="00BB60F9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Опыт, ул. Школьная, дом 8</w:t>
            </w:r>
          </w:p>
          <w:p w:rsidR="00BB60F9" w:rsidRPr="0039051E" w:rsidRDefault="00BB60F9" w:rsidP="000A32AC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396544, Российская Федерация, Воронежская область, Подгоренский район, </w:t>
            </w:r>
          </w:p>
          <w:p w:rsidR="00BB60F9" w:rsidRDefault="00BB60F9" w:rsidP="000A32AC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Терновое, ул. Молодёжная, дом 23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СОО:</w:t>
            </w:r>
          </w:p>
        </w:tc>
        <w:tc>
          <w:tcPr>
            <w:tcW w:w="89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396552, Российская Федерация, Воронежская область, Подгоренский район, 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Опыт, ул. Школьная, дом 8</w:t>
            </w:r>
          </w:p>
        </w:tc>
      </w:tr>
      <w:tr w:rsidR="00BB60F9" w:rsidRPr="0039051E">
        <w:tc>
          <w:tcPr>
            <w:tcW w:w="5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(указывается фактические адреса реализации каждой из заявленных для государственной аккредитации ООП)</w:t>
            </w:r>
          </w:p>
        </w:tc>
      </w:tr>
    </w:tbl>
    <w:p w:rsidR="00BB60F9" w:rsidRDefault="00BB60F9">
      <w:pPr>
        <w:pStyle w:val="a0"/>
        <w:keepNext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 Сведения о наличии лицензии на право осуществления образовательной деятельности по заявленным для государственной аккредитации ООП по фактическим адресам осуществления образовательной деятельности: </w:t>
      </w:r>
    </w:p>
    <w:p w:rsidR="00BB60F9" w:rsidRDefault="00BB60F9">
      <w:pPr>
        <w:pStyle w:val="a0"/>
        <w:keepNext/>
        <w:spacing w:after="0" w:line="100" w:lineRule="atLeast"/>
        <w:jc w:val="both"/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1241"/>
        <w:gridCol w:w="1885"/>
        <w:gridCol w:w="1818"/>
        <w:gridCol w:w="2193"/>
        <w:gridCol w:w="1296"/>
      </w:tblGrid>
      <w:tr w:rsidR="00BB60F9" w:rsidRPr="0039051E">
        <w:trPr>
          <w:cantSplit/>
        </w:trPr>
        <w:tc>
          <w:tcPr>
            <w:tcW w:w="11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 и № бланка документа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Регистрационный номер и дата выдачи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Орган, выдавший документ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окончания действия документа</w:t>
            </w:r>
          </w:p>
        </w:tc>
      </w:tr>
      <w:tr w:rsidR="00BB60F9" w:rsidRPr="0039051E">
        <w:trPr>
          <w:cantSplit/>
        </w:trPr>
        <w:tc>
          <w:tcPr>
            <w:tcW w:w="11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№302576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И-3535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25.05.2012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Инспекция по контролю и надзору в сфере образования Воронежской области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Приказ № 1052 от 21.12.2010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(Приказ №2829 от 25.05.2012 о переоформлении)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Бессрочно </w:t>
            </w:r>
          </w:p>
        </w:tc>
      </w:tr>
    </w:tbl>
    <w:p w:rsidR="00BB60F9" w:rsidRDefault="00BB60F9">
      <w:pPr>
        <w:pStyle w:val="a0"/>
        <w:keepNext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--</w:t>
      </w:r>
    </w:p>
    <w:p w:rsidR="00BB60F9" w:rsidRDefault="00BB60F9">
      <w:pPr>
        <w:pStyle w:val="a0"/>
        <w:keepNext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Сведения о наличии свидетельства о государственной аккредитации: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234"/>
        <w:gridCol w:w="2049"/>
        <w:gridCol w:w="1378"/>
        <w:gridCol w:w="1858"/>
        <w:gridCol w:w="1187"/>
      </w:tblGrid>
      <w:tr w:rsidR="00BB60F9" w:rsidRPr="0039051E">
        <w:tc>
          <w:tcPr>
            <w:tcW w:w="2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Серия и № бланка документа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Регистрационный номер и дата выдачи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Орган, выдавший документ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окончания действия документа</w:t>
            </w:r>
          </w:p>
        </w:tc>
      </w:tr>
      <w:tr w:rsidR="00BB60F9" w:rsidRPr="0039051E">
        <w:trPr>
          <w:cantSplit/>
        </w:trPr>
        <w:tc>
          <w:tcPr>
            <w:tcW w:w="2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before="28" w:after="28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 АО 01 № 0000054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Д-2614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24 декабря 2015.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Департамент образования, науки и молодёжной политики Воронежской области 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t>Приказ от 24 декабря 2015 года № 1751-И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24.12.2027</w:t>
            </w:r>
          </w:p>
        </w:tc>
      </w:tr>
    </w:tbl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keepNext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kern w:val="65532"/>
          <w:sz w:val="24"/>
          <w:szCs w:val="24"/>
          <w:lang w:eastAsia="ru-RU"/>
        </w:rPr>
        <w:t xml:space="preserve">6. Сведения о контактных должностных лицах образовательной организации для получения информации, связанной с проведением государственной аккредитации данных ООП: 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"/>
        <w:gridCol w:w="2594"/>
        <w:gridCol w:w="2140"/>
        <w:gridCol w:w="1865"/>
        <w:gridCol w:w="1962"/>
      </w:tblGrid>
      <w:tr w:rsidR="00BB60F9" w:rsidRPr="0039051E"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(по штатному расписанию)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рабочий телефон (с указанием кода междугородной связи), мобильный телефон</w:t>
            </w:r>
          </w:p>
        </w:tc>
      </w:tr>
      <w:tr w:rsidR="00BB60F9" w:rsidRPr="0039051E"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Кульбакина Людмила Анатольевна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8-47394-59-4-31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8-929-011-37-93</w:t>
            </w:r>
          </w:p>
        </w:tc>
      </w:tr>
      <w:tr w:rsidR="00BB60F9" w:rsidRPr="0039051E"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Лозовая Валентина Петровна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8-920-463-24-07</w:t>
            </w:r>
          </w:p>
        </w:tc>
      </w:tr>
      <w:tr w:rsidR="00BB60F9" w:rsidRPr="0039051E"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Прядкина Елена Владимировна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8-919-189-80-69</w:t>
            </w:r>
          </w:p>
        </w:tc>
      </w:tr>
      <w:tr w:rsidR="00BB60F9" w:rsidRPr="0039051E">
        <w:tc>
          <w:tcPr>
            <w:tcW w:w="11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СОШ п.Терновое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МКОУ Гришевская СОШ п.Терновое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Литвиненко Валентина Митрофановна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8-920-428-32-57</w:t>
            </w:r>
          </w:p>
        </w:tc>
      </w:tr>
      <w:tr w:rsidR="00BB60F9" w:rsidRPr="0039051E">
        <w:tc>
          <w:tcPr>
            <w:tcW w:w="1116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81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2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931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035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1116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Факс (с указанием кода)</w:t>
            </w:r>
          </w:p>
        </w:tc>
        <w:tc>
          <w:tcPr>
            <w:tcW w:w="4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1116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4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1227D1">
            <w:pPr>
              <w:pStyle w:val="a0"/>
              <w:spacing w:after="0" w:line="100" w:lineRule="atLeast"/>
              <w:jc w:val="both"/>
            </w:pPr>
            <w:hyperlink r:id="rId8">
              <w:r w:rsidR="00BB60F9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grishevka@yandex.ru</w:t>
              </w:r>
            </w:hyperlink>
          </w:p>
        </w:tc>
        <w:tc>
          <w:tcPr>
            <w:tcW w:w="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111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официального сайта</w:t>
            </w:r>
          </w:p>
        </w:tc>
        <w:tc>
          <w:tcPr>
            <w:tcW w:w="4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1227D1">
            <w:pPr>
              <w:pStyle w:val="a0"/>
              <w:spacing w:after="0" w:line="100" w:lineRule="atLeast"/>
              <w:jc w:val="both"/>
            </w:pPr>
            <w:hyperlink r:id="rId9">
              <w:r w:rsidR="00BB60F9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www.grishevka.narod.ru</w:t>
              </w:r>
            </w:hyperlink>
          </w:p>
        </w:tc>
        <w:tc>
          <w:tcPr>
            <w:tcW w:w="6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7. Сведения о контингенте обучающихся в образовательной организации на начало текущего учебного года: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492"/>
        <w:gridCol w:w="1587"/>
        <w:gridCol w:w="1469"/>
        <w:gridCol w:w="1611"/>
      </w:tblGrid>
      <w:tr w:rsidR="00BB60F9" w:rsidRPr="0039051E">
        <w:tc>
          <w:tcPr>
            <w:tcW w:w="3278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ведется в соответствии с ГОС</w:t>
            </w:r>
          </w:p>
        </w:tc>
        <w:tc>
          <w:tcPr>
            <w:tcW w:w="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ведется в соответствии с ФГОС</w:t>
            </w:r>
          </w:p>
        </w:tc>
      </w:tr>
      <w:tr w:rsidR="00BB60F9" w:rsidRPr="0039051E">
        <w:tc>
          <w:tcPr>
            <w:tcW w:w="327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2027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 ступени начального общего образования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BB60F9" w:rsidRPr="0039051E">
        <w:tc>
          <w:tcPr>
            <w:tcW w:w="2027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t>9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 ступени основного общего образования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BB60F9" w:rsidRPr="0039051E">
        <w:tc>
          <w:tcPr>
            <w:tcW w:w="2027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 ступени среднего общего образования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32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обучающихся в ОО на всех ступенях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</w:tbl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8. Перечень основных общеобразовательных программ, заявляемых на государственную аккредитацию: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8422"/>
      </w:tblGrid>
      <w:tr w:rsidR="00BB60F9" w:rsidRPr="0039051E">
        <w:tc>
          <w:tcPr>
            <w:tcW w:w="11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</w:tr>
      <w:tr w:rsidR="00BB60F9" w:rsidRPr="0039051E">
        <w:tc>
          <w:tcPr>
            <w:tcW w:w="11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</w:tr>
      <w:tr w:rsidR="00BB60F9" w:rsidRPr="0039051E">
        <w:tc>
          <w:tcPr>
            <w:tcW w:w="11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</w:tr>
      <w:tr w:rsidR="00BB60F9" w:rsidRPr="0039051E">
        <w:tc>
          <w:tcPr>
            <w:tcW w:w="11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</w:tr>
    </w:tbl>
    <w:p w:rsidR="00BB60F9" w:rsidRDefault="00BB60F9">
      <w:pPr>
        <w:pStyle w:val="a0"/>
        <w:keepNext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Сведения о соответствии содержания и качества подготовки обучающихся требованиям федеральных государственных образовательных стандартов  (государственных образовательных стандартов) общего образования</w:t>
      </w:r>
    </w:p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9.1. Сведения о наличии контингента обучающихся по заявляемым для государственной аккредитации ООП.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1. Сведения о контингенте обучающихся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1584"/>
        <w:gridCol w:w="1504"/>
        <w:gridCol w:w="1504"/>
        <w:gridCol w:w="1506"/>
      </w:tblGrid>
      <w:tr w:rsidR="00BB60F9" w:rsidRPr="0039051E">
        <w:tc>
          <w:tcPr>
            <w:tcW w:w="37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70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7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7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 Сведения о наличии контингента обучающихся по заявляемым для государственной аккредитации ООП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контингента обучающихся по ООП, чел.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9.2. Сведения о наличии в ОО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2. Сведения о наличии ООП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1836"/>
      </w:tblGrid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Вывод (да/нет)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 общее образование (ФГОС)</w:t>
            </w:r>
          </w:p>
        </w:tc>
      </w:tr>
      <w:tr w:rsidR="00BB60F9" w:rsidRPr="0039051E">
        <w:trPr>
          <w:trHeight w:val="538"/>
        </w:trPr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Процедура утверждения ООП проведена в соответствии с установленным в ОО порядком разработки и утверждения ООП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 наличии/отсутствии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разработанной на основе ФГОС и утвержденной в установленном порядке ООП начального общего образования: имеется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 образование (ФГОС)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Процедура утверждения ООП проведена в соответствии с установленным в ОО порядком разработки и утверждения ООП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 наличии/отсутствии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разработанной на основе ФГОС и утвержденной в установленном порядке ООП основного общего образования: имеется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 образование (ГОС)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Процедура утверждения ООП проведена в соответствии с установленным в ОО порядком разработки и утверждения ООП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 наличии/отсутствии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разработанной на основе ГОС и утвержденной в установленном порядке ООП основного общего образования: имеется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 общее образование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Процедура утверждения ООП проведена в соответствии с установленным в ОО порядком разработки и утверждения ООП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включает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 наличии/отсутствии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разработанной и утвержденной в установленном порядке ООП среднего общего образования: имеется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1549"/>
        <w:gridCol w:w="1509"/>
        <w:gridCol w:w="1509"/>
        <w:gridCol w:w="1511"/>
      </w:tblGrid>
      <w:tr w:rsidR="00BB60F9" w:rsidRPr="0039051E">
        <w:tc>
          <w:tcPr>
            <w:tcW w:w="370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70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7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7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9.2. Сведения о наличии в ОО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и качество подготовки обучающихся.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9.3. Сведения о соответствии содержания и структуры ООП, разработанных и заявленных для государственной аккредитации, требованиям ФГОС (ГОС).</w:t>
      </w:r>
    </w:p>
    <w:p w:rsidR="00BB60F9" w:rsidRDefault="00BB60F9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3. Сведения о структуре и содержании ООП, разработанных на основе ГОС 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1836"/>
      </w:tblGrid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Вывод (да/нет)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структуры ООП установленным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учебных планов ОО обязательным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3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рабочих программ обязательным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 соответствии/ несоответствии ООП основного общего образования ГОС: соответствие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структуры ООП установленным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учебных планов ОО обязательным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рабочих программ обязательным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 соответствии/ несоответствии ООП среднего общего образования ГОС: соответствие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4. Сведения о структуре и содержании ООП, разработанных на основе ФГОС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1836"/>
      </w:tblGrid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Вывод (да/нет)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BB60F9" w:rsidRPr="0039051E">
        <w:trPr>
          <w:trHeight w:val="250"/>
        </w:trPr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структуры ООП требованиям ФГОС общего образования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учебных планов обязательным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внеурочной деятельности в соответствии с установленными требованиями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 соответствии/ несоответствии ООП начального общего образования ФГОС начального общего образования: соответствие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 образование</w:t>
            </w:r>
            <w:r>
              <w:rPr>
                <w:rStyle w:val="af4"/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footnoteReference w:id="1"/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структуры ООП требованиям ФГОС общего образования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учебных планов обязательным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программ учебных курсов, предметов, дисциплин (модулей) обязательным требованиям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752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внеурочной деятельности в соответствии с установленными требованиями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BB60F9" w:rsidRPr="0039051E">
        <w:tc>
          <w:tcPr>
            <w:tcW w:w="467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 соответствии/ несоответствии ООП основного общего образования ФГОС основного общего образования: соответствие</w:t>
            </w:r>
          </w:p>
        </w:tc>
      </w:tr>
    </w:tbl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4"/>
        <w:gridCol w:w="1706"/>
        <w:gridCol w:w="1480"/>
        <w:gridCol w:w="1479"/>
        <w:gridCol w:w="1482"/>
      </w:tblGrid>
      <w:tr w:rsidR="00BB60F9" w:rsidRPr="0039051E">
        <w:tc>
          <w:tcPr>
            <w:tcW w:w="342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424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4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4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9.3. Сведения о соответствии содержания и структуры ООП, разработанных и заявленных для государственной аккредитации, требованиям ФГОС (ГОС)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9.4. Сведения о соответствии обеспечения освоения обучающимися основных общеобразовательных программ на уровне требований, предусмотренных ФГОС (ГОС)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5. Сведения об освоении обучающимися ООП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762"/>
        <w:gridCol w:w="1559"/>
        <w:gridCol w:w="1591"/>
        <w:gridCol w:w="762"/>
        <w:gridCol w:w="1559"/>
        <w:gridCol w:w="1591"/>
        <w:gridCol w:w="1209"/>
      </w:tblGrid>
      <w:tr w:rsidR="00BB60F9" w:rsidRPr="0039051E">
        <w:tc>
          <w:tcPr>
            <w:tcW w:w="10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2013/2014  учебный год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9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2014/2015  учебный год</w:t>
            </w:r>
          </w:p>
        </w:tc>
        <w:tc>
          <w:tcPr>
            <w:tcW w:w="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Вывод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(соответствует/не соответствует)</w:t>
            </w:r>
          </w:p>
        </w:tc>
      </w:tr>
      <w:tr w:rsidR="00BB60F9" w:rsidRPr="0039051E">
        <w:tc>
          <w:tcPr>
            <w:tcW w:w="10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учащихся на конец учебного года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учащихся, завершивших обучение с отметками «неудовлетворительно»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учащихся, завершивших обучение с отметками «неудовлетворительно», %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учащихся на конец учебного года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учащихся, завершивших обучение с отметками «неудовлетворительно»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учащихся, завершивших обучение с отметками «неудовлетворительно», %</w:t>
            </w: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10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B60F9" w:rsidRPr="0039051E">
        <w:tc>
          <w:tcPr>
            <w:tcW w:w="10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CE217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CE217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10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CE217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CE217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10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CE217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CE217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2310"/>
        <w:gridCol w:w="1455"/>
        <w:gridCol w:w="1455"/>
        <w:gridCol w:w="1456"/>
      </w:tblGrid>
      <w:tr w:rsidR="00BB60F9" w:rsidRPr="0039051E">
        <w:tc>
          <w:tcPr>
            <w:tcW w:w="324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24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2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2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9.4. Сведения о соответствии обеспечения освоения обучающимися основных общеобразовательных программ на уровне требований, предусмотренных ФГОС (ГОС)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обучающихся,  имеющих по завершении освоения ООП, отметки «неудовлетворительно», %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B60F9" w:rsidRPr="0039051E">
        <w:trPr>
          <w:trHeight w:val="256"/>
        </w:trPr>
        <w:tc>
          <w:tcPr>
            <w:tcW w:w="32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9.5. Сведения о соответствии полноты реализации общеобразовательных программ требованиям ФГОС (ГОС).</w:t>
      </w:r>
    </w:p>
    <w:p w:rsidR="00BB60F9" w:rsidRDefault="00BB60F9">
      <w:pPr>
        <w:pStyle w:val="a0"/>
        <w:keepNext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6. Сведения о полноте реализации ООП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3768"/>
        <w:gridCol w:w="5050"/>
      </w:tblGrid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Доля учебных часов, фактически проведенных, от количества запланированных (наименьшая),%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3</w:t>
            </w:r>
          </w:p>
        </w:tc>
      </w:tr>
      <w:tr w:rsidR="00BB60F9" w:rsidRPr="0039051E">
        <w:tc>
          <w:tcPr>
            <w:tcW w:w="335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ООП начального общего образования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Среднее по ООП НОО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335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ООП основного общего образования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Среднее по ООП ООО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335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ООП среднего общего образования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  <w:tr w:rsidR="00BB60F9" w:rsidRPr="0039051E">
        <w:tc>
          <w:tcPr>
            <w:tcW w:w="7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lang w:eastAsia="ru-RU"/>
              </w:rPr>
              <w:t>Среднее по ООП СОО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100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8"/>
        <w:gridCol w:w="1726"/>
        <w:gridCol w:w="1461"/>
        <w:gridCol w:w="1461"/>
        <w:gridCol w:w="1464"/>
      </w:tblGrid>
      <w:tr w:rsidR="00BB60F9" w:rsidRPr="0039051E">
        <w:tc>
          <w:tcPr>
            <w:tcW w:w="3458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458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4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4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9.5. Сведения о соответствии полноты реализации общеобразовательных программ требованиям ФГОС (ГОС)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учебных часов, фактически проведенных, от количества запланированных в учебном плане, %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c>
          <w:tcPr>
            <w:tcW w:w="34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9.6. Сведения об обеспечении достижения уровня подготовки обучающихся соответствующего требованиям, установленным ФГОС (ГОС), подтверждаемого различными формами независимого оценивания.</w:t>
      </w:r>
    </w:p>
    <w:p w:rsidR="00BB60F9" w:rsidRDefault="00BB60F9">
      <w:pPr>
        <w:pStyle w:val="a0"/>
        <w:spacing w:after="0" w:line="100" w:lineRule="atLeast"/>
        <w:ind w:firstLine="720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Таблица 8. Результаты ОГЭ (математика, русский язык)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2271"/>
        <w:gridCol w:w="2790"/>
        <w:gridCol w:w="3059"/>
      </w:tblGrid>
      <w:tr w:rsidR="00BB60F9" w:rsidRPr="0039051E">
        <w:tc>
          <w:tcPr>
            <w:tcW w:w="14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выпускников, допущенных к ГИА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выпускников, 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имеющих положительные результаты по итогам ГИА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выпускников, имеющих положительные результаты по итогам ГИА</w:t>
            </w:r>
          </w:p>
        </w:tc>
      </w:tr>
      <w:tr w:rsidR="00BB60F9" w:rsidRPr="0039051E">
        <w:tc>
          <w:tcPr>
            <w:tcW w:w="14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60F9" w:rsidRPr="0039051E">
        <w:tc>
          <w:tcPr>
            <w:tcW w:w="14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Таблица 9. Результаты ЕГЭ (математика, русский язык)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2495"/>
        <w:gridCol w:w="2580"/>
        <w:gridCol w:w="2747"/>
      </w:tblGrid>
      <w:tr w:rsidR="00BB60F9" w:rsidRPr="0039051E">
        <w:tc>
          <w:tcPr>
            <w:tcW w:w="18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выпускников, допущенных к ЕГЭ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выпускников, имеющих положительные результаты по итогам ЕГЭ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выпускников, имеющих положительные результаты по итогам ЕГЭ</w:t>
            </w:r>
          </w:p>
        </w:tc>
      </w:tr>
      <w:tr w:rsidR="00BB60F9" w:rsidRPr="0039051E">
        <w:tc>
          <w:tcPr>
            <w:tcW w:w="18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B60F9" w:rsidRPr="0039051E">
        <w:tc>
          <w:tcPr>
            <w:tcW w:w="18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2122"/>
        <w:gridCol w:w="1562"/>
        <w:gridCol w:w="1562"/>
        <w:gridCol w:w="1564"/>
      </w:tblGrid>
      <w:tr w:rsidR="00BB60F9" w:rsidRPr="0039051E">
        <w:tc>
          <w:tcPr>
            <w:tcW w:w="316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2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16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1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167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9.6. Сведения об обеспечении достижения уровня подготовки обучающихся соответствующего требованиям, установленным ФГОС (ГОС), подтверждаемого различными формами независимого оценивания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 выполнения обучающимися данной ступени общего образования заданий стандартизированной формы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c>
          <w:tcPr>
            <w:tcW w:w="31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выпускников, имеющих положительные результаты по итогам ГИА (ЕГЭ)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русскому языку и математике, %</w:t>
            </w:r>
          </w:p>
        </w:tc>
        <w:tc>
          <w:tcPr>
            <w:tcW w:w="1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---</w:t>
            </w:r>
          </w:p>
        </w:tc>
        <w:tc>
          <w:tcPr>
            <w:tcW w:w="16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c>
          <w:tcPr>
            <w:tcW w:w="31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Вывод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20"/>
        <w:jc w:val="both"/>
      </w:pPr>
    </w:p>
    <w:p w:rsidR="00BB60F9" w:rsidRDefault="00BB60F9">
      <w:pPr>
        <w:pStyle w:val="a0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9.7. Сведения о соответствии обеспечения образовательного процесса педагогическими кадрами, имеющими необходимый уровень профессионального образования, требованиям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Таблица 10. Образовательный ценз педагогических работников 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599"/>
        <w:gridCol w:w="2417"/>
        <w:gridCol w:w="2417"/>
      </w:tblGrid>
      <w:tr w:rsidR="00BB60F9" w:rsidRPr="0039051E">
        <w:trPr>
          <w:jc w:val="center"/>
        </w:trPr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ООП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участвующих в реализации предметов учебного плана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- число педагогических работников, имеющих высшее или среднее профессиональное образование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имеющих высшее или среднее профессиональное образование, %</w:t>
            </w:r>
          </w:p>
        </w:tc>
      </w:tr>
      <w:tr w:rsidR="00BB60F9" w:rsidRPr="0039051E">
        <w:trPr>
          <w:jc w:val="center"/>
        </w:trPr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60F9" w:rsidRPr="0039051E">
        <w:trPr>
          <w:jc w:val="center"/>
        </w:trPr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ООП НОО 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rPr>
          <w:jc w:val="center"/>
        </w:trPr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rPr>
          <w:jc w:val="center"/>
        </w:trPr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809"/>
        <w:gridCol w:w="1455"/>
        <w:gridCol w:w="1455"/>
        <w:gridCol w:w="1457"/>
      </w:tblGrid>
      <w:tr w:rsidR="00BB60F9" w:rsidRPr="0039051E">
        <w:tc>
          <w:tcPr>
            <w:tcW w:w="3405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405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9.7. Сведения о соответствии обеспечения образовательного процесса педагогическими кадрами, имеющими необходимый уровень профессионального образования, требованиям ФГОС (ГОС)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имеющих высшее или среднее профессиональное образование, %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c>
          <w:tcPr>
            <w:tcW w:w="3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9.8. Сведения о соответствии обеспечения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ОО или профилю преподаваемого предмета, требованиям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Таблица 11. Профиль образования педагогических работников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3"/>
        <w:gridCol w:w="2368"/>
        <w:gridCol w:w="2425"/>
        <w:gridCol w:w="2424"/>
      </w:tblGrid>
      <w:tr w:rsidR="00BB60F9" w:rsidRPr="0039051E">
        <w:trPr>
          <w:jc w:val="center"/>
        </w:trPr>
        <w:tc>
          <w:tcPr>
            <w:tcW w:w="2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ООП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участвующих в реализации предметов учебного плана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-число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предмета, %</w:t>
            </w:r>
          </w:p>
        </w:tc>
      </w:tr>
      <w:tr w:rsidR="00BB60F9" w:rsidRPr="0039051E">
        <w:trPr>
          <w:jc w:val="center"/>
        </w:trPr>
        <w:tc>
          <w:tcPr>
            <w:tcW w:w="2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60F9" w:rsidRPr="0039051E">
        <w:trPr>
          <w:jc w:val="center"/>
        </w:trPr>
        <w:tc>
          <w:tcPr>
            <w:tcW w:w="2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ООП НОО 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rPr>
          <w:jc w:val="center"/>
        </w:trPr>
        <w:tc>
          <w:tcPr>
            <w:tcW w:w="2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rPr>
          <w:jc w:val="center"/>
        </w:trPr>
        <w:tc>
          <w:tcPr>
            <w:tcW w:w="2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20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1902"/>
        <w:gridCol w:w="1455"/>
        <w:gridCol w:w="1455"/>
        <w:gridCol w:w="1458"/>
      </w:tblGrid>
      <w:tr w:rsidR="00BB60F9" w:rsidRPr="0039051E">
        <w:tc>
          <w:tcPr>
            <w:tcW w:w="336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36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3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3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9.8. Сведения о соответствии обеспечения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ОО или профилю преподаваемого предмета, требованиям ФГОС (ГОС)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предмета, %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c>
          <w:tcPr>
            <w:tcW w:w="33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9.9. Сведения о соответствии условий, обеспечивающих непрерывность профессионального развития педагогических работников, требованиям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Таблица 12. Сведения о повышении квалификации педагогических работников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017"/>
        <w:gridCol w:w="2567"/>
        <w:gridCol w:w="2829"/>
      </w:tblGrid>
      <w:tr w:rsidR="00BB60F9" w:rsidRPr="0039051E">
        <w:trPr>
          <w:jc w:val="center"/>
        </w:trPr>
        <w:tc>
          <w:tcPr>
            <w:tcW w:w="2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именование ООП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участвующих в реализации предметов учебного плана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- число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</w:tc>
      </w:tr>
      <w:tr w:rsidR="00BB60F9" w:rsidRPr="0039051E">
        <w:trPr>
          <w:jc w:val="center"/>
        </w:trPr>
        <w:tc>
          <w:tcPr>
            <w:tcW w:w="2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60F9" w:rsidRPr="0039051E">
        <w:trPr>
          <w:jc w:val="center"/>
        </w:trPr>
        <w:tc>
          <w:tcPr>
            <w:tcW w:w="2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rPr>
          <w:jc w:val="center"/>
        </w:trPr>
        <w:tc>
          <w:tcPr>
            <w:tcW w:w="2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rPr>
          <w:jc w:val="center"/>
        </w:trPr>
        <w:tc>
          <w:tcPr>
            <w:tcW w:w="2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1843"/>
        <w:gridCol w:w="1455"/>
        <w:gridCol w:w="1455"/>
        <w:gridCol w:w="1457"/>
      </w:tblGrid>
      <w:tr w:rsidR="00BB60F9" w:rsidRPr="0039051E">
        <w:tc>
          <w:tcPr>
            <w:tcW w:w="3392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392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3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3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9.9. Сведения о соответствии условий, обеспечивающих непрерывность профессионального развития педагогических работников, требованиям ФГОС (ГОС)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c>
          <w:tcPr>
            <w:tcW w:w="33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Вывод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9.10. Сведения о соответствии условий стимулирования инновационной деятельности педагогических работников требованиям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Таблица 13. Сведения об участии педагогических работников в семинарах, курсах, стажировках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2147"/>
        <w:gridCol w:w="2647"/>
        <w:gridCol w:w="2647"/>
      </w:tblGrid>
      <w:tr w:rsidR="00BB60F9" w:rsidRPr="0039051E">
        <w:trPr>
          <w:jc w:val="center"/>
        </w:trPr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ООП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участвующих в реализации предметов учебного плана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- число педагогических работников, принимавших участие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firstLine="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принимавших участие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лет, %</w:t>
            </w:r>
          </w:p>
        </w:tc>
      </w:tr>
      <w:tr w:rsidR="00BB60F9" w:rsidRPr="0039051E">
        <w:trPr>
          <w:jc w:val="center"/>
        </w:trPr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60F9" w:rsidRPr="0039051E">
        <w:trPr>
          <w:jc w:val="center"/>
        </w:trPr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63322C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rPr>
          <w:jc w:val="center"/>
        </w:trPr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rPr>
          <w:jc w:val="center"/>
        </w:trPr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8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1"/>
        <w:gridCol w:w="1929"/>
        <w:gridCol w:w="1455"/>
        <w:gridCol w:w="1455"/>
        <w:gridCol w:w="1458"/>
      </w:tblGrid>
      <w:tr w:rsidR="00BB60F9" w:rsidRPr="0039051E">
        <w:tc>
          <w:tcPr>
            <w:tcW w:w="3326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326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3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3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9.10. Сведения о соответствии условий стимулирования инновационной деятельности педагогических работников требованиям ФГОС (ГОС)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принимавших участие 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лет, %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c>
          <w:tcPr>
            <w:tcW w:w="33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9.11. Сведения о соответствии материально-технических условий для организации образовательного процесса требованиям ФГОС (ГОС).</w:t>
      </w:r>
    </w:p>
    <w:p w:rsidR="00BB60F9" w:rsidRDefault="00BB60F9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Для эффективной организации учебного процесса в МКОУ Гришевской СОШ  оборудованы два кабинета начальных классов, один компьютерный класс, один кабинет географии, один  кабинет физики, кабинет химии,  кабинет ОБЖ, кабинет биологии,  один кабинет истории и обществознания, актовый зал, спортзал, спортивная площадка, кабинет технологии,   столярная и слесарная мастерская, библиотека и медиатека,  столовая на 80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посадочных мест.         Кабинеты оборудованы 23 компьютерами, 10 мультимедийными проектами, 4 интерактивными досками. Имеются наглядные пособия.</w:t>
      </w:r>
    </w:p>
    <w:p w:rsidR="00BB60F9" w:rsidRDefault="00BB60F9">
      <w:pPr>
        <w:pStyle w:val="a0"/>
        <w:spacing w:before="28" w:after="28" w:line="100" w:lineRule="atLeast"/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1706"/>
        <w:gridCol w:w="1574"/>
        <w:gridCol w:w="1455"/>
        <w:gridCol w:w="1457"/>
      </w:tblGrid>
      <w:tr w:rsidR="00BB60F9" w:rsidRPr="0039051E">
        <w:tc>
          <w:tcPr>
            <w:tcW w:w="337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379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3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3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9.11. Сведения о соответствии материально-технических условий для организации образовательного процесса требованиям ФГОС (ГОС)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keepNext/>
        <w:spacing w:after="0" w:line="100" w:lineRule="atLeast"/>
        <w:ind w:firstLine="709"/>
        <w:jc w:val="center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9.12. Сведения о соответствии учебно-методических условий, необходимых для реализации образовательных программ, требованиям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При проведении самообследования установлено наличие в МКОУ Гришевской СОШ учебных кабинетов и помещений для проведения уроков по всем предметам учебного плана начального общего, основного общего и среднего общего образования, включая физическую культуру и искусство. Образовательная организация оснащена:</w:t>
      </w:r>
    </w:p>
    <w:p w:rsidR="00BB60F9" w:rsidRDefault="00BB60F9">
      <w:pPr>
        <w:pStyle w:val="a0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lang w:eastAsia="ru-RU"/>
        </w:rPr>
        <w:t>комплектами наглядных пособий для учебных кабинетов;</w:t>
      </w:r>
    </w:p>
    <w:p w:rsidR="00BB60F9" w:rsidRDefault="00BB60F9">
      <w:pPr>
        <w:pStyle w:val="a0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lang w:eastAsia="ru-RU"/>
        </w:rPr>
        <w:t>спортивным инвентарём,</w:t>
      </w:r>
    </w:p>
    <w:p w:rsidR="00BB60F9" w:rsidRDefault="00BB60F9">
      <w:pPr>
        <w:pStyle w:val="a0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lang w:eastAsia="ru-RU"/>
        </w:rPr>
        <w:t xml:space="preserve">АРМ учителя </w:t>
      </w:r>
    </w:p>
    <w:p w:rsidR="00BB60F9" w:rsidRDefault="00BB60F9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lang w:eastAsia="ru-RU"/>
        </w:rPr>
        <w:t>в соответствии с требованиями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1706"/>
        <w:gridCol w:w="1478"/>
        <w:gridCol w:w="1479"/>
        <w:gridCol w:w="1480"/>
      </w:tblGrid>
      <w:tr w:rsidR="00BB60F9" w:rsidRPr="0039051E">
        <w:tc>
          <w:tcPr>
            <w:tcW w:w="342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42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4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4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9.12. Сведения о соответствии учебно-методических условий, необходимых для реализации образовательных программ, требованиям ФГОС (ГОС)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9.13. Сведения о соответствии соблюдения санитарно-гигиенических условий к организации образовательного процесса требованиям ФГОС (ГОС).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МКОУ Гришевской СОШ обучение проводится в одну смену,</w:t>
      </w:r>
      <w:r>
        <w:rPr>
          <w:rFonts w:ascii="Times New Roman" w:hAnsi="Times New Roman" w:cs="Times New Roman"/>
          <w:kern w:val="65532"/>
          <w:sz w:val="24"/>
          <w:szCs w:val="24"/>
        </w:rPr>
        <w:t xml:space="preserve"> гигиенические требования к максимальным величинам недельной образовательной нагрузки соблюдены.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4197"/>
        <w:gridCol w:w="4199"/>
      </w:tblGrid>
      <w:tr w:rsidR="00BB60F9" w:rsidRPr="0039051E">
        <w:trPr>
          <w:trHeight w:val="134"/>
        </w:trPr>
        <w:tc>
          <w:tcPr>
            <w:tcW w:w="113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Классы</w:t>
            </w:r>
          </w:p>
        </w:tc>
        <w:tc>
          <w:tcPr>
            <w:tcW w:w="5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Максимально допустимая недельная нагрузка в академических часах</w:t>
            </w:r>
          </w:p>
        </w:tc>
      </w:tr>
      <w:tr w:rsidR="00BB60F9" w:rsidRPr="0039051E">
        <w:trPr>
          <w:trHeight w:val="172"/>
        </w:trPr>
        <w:tc>
          <w:tcPr>
            <w:tcW w:w="1137" w:type="dxa"/>
            <w:vMerge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при 6-дневной неделе, не более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при 5-дневной неделе, не более</w:t>
            </w:r>
          </w:p>
        </w:tc>
      </w:tr>
      <w:tr w:rsidR="00BB60F9" w:rsidRPr="0039051E"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21</w:t>
            </w:r>
          </w:p>
        </w:tc>
      </w:tr>
      <w:tr w:rsidR="00BB60F9" w:rsidRPr="0039051E"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2 - 3</w:t>
            </w: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</w:tr>
      <w:tr w:rsidR="00BB60F9" w:rsidRPr="0039051E"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</w:tr>
      <w:tr w:rsidR="00BB60F9" w:rsidRPr="0039051E"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29</w:t>
            </w:r>
          </w:p>
        </w:tc>
      </w:tr>
      <w:tr w:rsidR="00BB60F9" w:rsidRPr="0039051E"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</w:tr>
      <w:tr w:rsidR="00BB60F9" w:rsidRPr="0039051E"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BB60F9" w:rsidRPr="0039051E"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8 - 9</w:t>
            </w: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33</w:t>
            </w:r>
          </w:p>
        </w:tc>
      </w:tr>
      <w:tr w:rsidR="00BB60F9" w:rsidRPr="0039051E"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10 - 11</w:t>
            </w:r>
          </w:p>
        </w:tc>
        <w:tc>
          <w:tcPr>
            <w:tcW w:w="4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446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1"/>
        <w:gridCol w:w="1741"/>
        <w:gridCol w:w="1529"/>
        <w:gridCol w:w="1529"/>
        <w:gridCol w:w="1532"/>
      </w:tblGrid>
      <w:tr w:rsidR="00BB60F9" w:rsidRPr="0039051E">
        <w:tc>
          <w:tcPr>
            <w:tcW w:w="324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24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2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2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9.13. Сведения о соответствии соблюдения санитарно-гигиенических условий к организации образовательного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процесса требованиям ФГОС (ГОС)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Соответствует/не соответствует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9.14. Сведения о соответствии условий для обеспечения медицинского обслуживания требованиям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проведении самообследования установлено наличие в  МКОУ Подгоренской СОШ №1 помещений медицинского назначения: кабинета педиатра, кабинета стоматолога, процедурного кабинета, расположенных на 1-ом этаже школы (Лицензия на медицинскую деятельность 36 №0001382 от 30.10.2013г.).  По договору с БУЗ ВО «Подгоренская  ЦРБ» организовано медобслуживание учащихся и сотрудников в соответствии с приказом Министерства здравоохранения и Министерства образования и науки в части оказания медико-санитарной помощи учащимся общеобразовательных учебных заведении: оказывается своевременная квалифицированная медицинская помощь учащимся школы; проводятся профилактические медицинские осмотры учащихся, диспансерное наблюдение учащихся; в установленном порядке направляются на госпитализацию больные, нуждающиеся в стационарном лечении. Проводится санитарно-просветительная работа, профилактические прививки среди учащихся и сотрудников; осуществляется деятельность по профилактике заболеваний и оказанию первичной медицинской помощи учащимся школы силами медицинской сестры, являющейся штатным сотрудником БУЗ ВО «Подгоренская  ЦРБ», в школьном медицинском кабинете.  Договор № 266 от 15.08.2013 года о взаимном сотрудничестве по обеспечению медицинской помощью учащихся и сотрудников учебного заведения между БУЗ ВО «Подгоренская  ЦРБ» и МКОУ Подгоренской СОШ  № 1.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1706"/>
        <w:gridCol w:w="1503"/>
        <w:gridCol w:w="1480"/>
        <w:gridCol w:w="1483"/>
      </w:tblGrid>
      <w:tr w:rsidR="00BB60F9" w:rsidRPr="0039051E">
        <w:tc>
          <w:tcPr>
            <w:tcW w:w="339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399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3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9.14. Сведения о соответствии условий для обеспечения медицинского обслуживания требованиям ФГОС (ГОС).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keepNext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9.15. Сведения о соответствии укомплектованности библиотеки требованиям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Таблица 14. Укомплектованность библиотеки ОО печатными образовательными ресурсами и ЭОР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2039"/>
        <w:gridCol w:w="1268"/>
        <w:gridCol w:w="1656"/>
        <w:gridCol w:w="1698"/>
        <w:gridCol w:w="1352"/>
      </w:tblGrid>
      <w:tr w:rsidR="00BB60F9" w:rsidRPr="0039051E">
        <w:trPr>
          <w:jc w:val="center"/>
        </w:trPr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ООП/класс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учащихся в классе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учебников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учебников, приходящихся на одного учащегося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ЭОР по предмету (да/нет)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НОО/1 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НОО/2 классы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НОО/3 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t>9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НОО/4 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trHeight w:val="144"/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ООО/5 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trHeight w:val="317"/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ООО/6 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trHeight w:val="208"/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ООО/7 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ООО/8 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ООО/9</w:t>
            </w:r>
          </w:p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СОО/10классы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07411A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СОО/11классы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(профиль)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B60F9" w:rsidRPr="0039051E">
        <w:trPr>
          <w:jc w:val="center"/>
        </w:trPr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left="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Таблица 15. Укомплектованность библиотеки дополнительной литературой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5914"/>
        <w:gridCol w:w="2867"/>
      </w:tblGrid>
      <w:tr w:rsidR="00BB60F9" w:rsidRPr="0039051E">
        <w:tc>
          <w:tcPr>
            <w:tcW w:w="337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ООП НОО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литература, сопровождающая реализацию ООП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литература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научно-популярная литература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Справочно-библиографические издания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60F9" w:rsidRPr="0039051E">
        <w:tc>
          <w:tcPr>
            <w:tcW w:w="337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ООП ООО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литература, сопровождающая реализацию ООП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Научно-популярная литература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Справочно-библиографические издания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60F9" w:rsidRPr="0039051E">
        <w:tc>
          <w:tcPr>
            <w:tcW w:w="3379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ООП СОО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литература, сопровождающая реализацию ООП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4343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Научно-популярная литература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Справочно-библиографические издания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BB60F9" w:rsidRPr="0039051E">
        <w:tc>
          <w:tcPr>
            <w:tcW w:w="8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0"/>
        <w:gridCol w:w="1706"/>
        <w:gridCol w:w="1487"/>
        <w:gridCol w:w="1487"/>
        <w:gridCol w:w="1488"/>
      </w:tblGrid>
      <w:tr w:rsidR="00BB60F9" w:rsidRPr="0039051E">
        <w:tc>
          <w:tcPr>
            <w:tcW w:w="349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494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4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4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9.15. Сведения о соответствии укомплектованности библиотеки требованиям ФГОС (ГОС)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keepNext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9.16. Сведения о соответствии условий для выявления и развития способностей обучающихся требованиям ФГОС (ГОС).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Таблица 16. Сведения об организации внеурочной деятельности (дополнительного образования детей)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4593"/>
        <w:gridCol w:w="4474"/>
      </w:tblGrid>
      <w:tr w:rsidR="00BB60F9" w:rsidRPr="0039051E">
        <w:tc>
          <w:tcPr>
            <w:tcW w:w="5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фактического положения дел</w:t>
            </w:r>
          </w:p>
        </w:tc>
      </w:tr>
      <w:tr w:rsidR="00BB60F9" w:rsidRPr="0039051E">
        <w:tc>
          <w:tcPr>
            <w:tcW w:w="5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kern w:val="65528"/>
                <w:sz w:val="20"/>
                <w:szCs w:val="20"/>
              </w:rPr>
              <w:t>Приказы о назначении руководителей кружков, клубов, секций и т.п. (или об установлении педагогическим работникам соответствующей учебной нагрузки), тарификационные списки педагогических работников, договоры со сторонними организациями, реализующими дополнительные образовательные программы для обучающихся ОО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№1020 от 31 августа 2013года «Об утверждении программ внеурочной деятельности»</w:t>
            </w:r>
          </w:p>
        </w:tc>
      </w:tr>
      <w:tr w:rsidR="00BB60F9" w:rsidRPr="0039051E">
        <w:tc>
          <w:tcPr>
            <w:tcW w:w="5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внеурочной деятельности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№1020 от 31 августа 2013года «Об утверждении программ внеурочной деятельности»</w:t>
            </w:r>
          </w:p>
        </w:tc>
      </w:tr>
      <w:tr w:rsidR="00BB60F9" w:rsidRPr="0039051E">
        <w:trPr>
          <w:trHeight w:val="6935"/>
        </w:trPr>
        <w:tc>
          <w:tcPr>
            <w:tcW w:w="51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Дополнительные образовательные программы (программы внеурочной деятельности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  <w:lang w:eastAsia="ru-RU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«Акварель»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«Ритмика»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«Самоделкин»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«Домисолька»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«Музыкальный калейдоскоп»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«Умелые руки»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«Живая планета»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«Память»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«Поиск»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«Мой край родной»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«Моя малая родина»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«Моя родословная»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«Будь здоров»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«Олимпиец»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«Готовимся к школе»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«В гостях у масяни»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«Красота спасет мир»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«Клуб экскурсоводов»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ВД «Для любознательных»</w:t>
            </w:r>
          </w:p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</w:tr>
      <w:tr w:rsidR="00BB60F9" w:rsidRPr="0039051E">
        <w:tc>
          <w:tcPr>
            <w:tcW w:w="514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4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474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</w:tr>
      <w:tr w:rsidR="00BB60F9" w:rsidRPr="0039051E">
        <w:tc>
          <w:tcPr>
            <w:tcW w:w="5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занятий в рамках внеурочной деятельности (дополнительного образования детей)</w:t>
            </w:r>
          </w:p>
        </w:tc>
        <w:tc>
          <w:tcPr>
            <w:tcW w:w="474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Приказ №1020 от 31 августа 2013года «Об утверждении программ внеурочной деятельности»</w:t>
            </w:r>
          </w:p>
        </w:tc>
      </w:tr>
      <w:tr w:rsidR="00BB60F9" w:rsidRPr="0039051E">
        <w:tc>
          <w:tcPr>
            <w:tcW w:w="5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обучающихся, посещающих кружки (студии, секции и т.п.), журналы занятий, отчеты, грамоты и др.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tabs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Приказ №1020 от 31 августа 2013года «Об утверждении программ внеурочной деятельности»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оценка дается в виде: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1"/>
        <w:gridCol w:w="1706"/>
        <w:gridCol w:w="1529"/>
        <w:gridCol w:w="1529"/>
        <w:gridCol w:w="1533"/>
      </w:tblGrid>
      <w:tr w:rsidR="00BB60F9" w:rsidRPr="0039051E">
        <w:tc>
          <w:tcPr>
            <w:tcW w:w="342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42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4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4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9.16. Сведения о соответствии условий для выявления и развития способностей обучающихся требованиям ФГОС (ГОС)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9.17. Сведения о соответствии информационно-образовательной среды ОО требования ФГОС (ГОС).</w:t>
      </w:r>
    </w:p>
    <w:p w:rsidR="00BB60F9" w:rsidRDefault="00BB60F9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самообследования установлено: </w:t>
      </w:r>
    </w:p>
    <w:p w:rsidR="00BB60F9" w:rsidRDefault="00BB60F9">
      <w:pPr>
        <w:pStyle w:val="a0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сайта ОО в сети Интернет</w:t>
      </w:r>
      <w:r>
        <w:t xml:space="preserve"> </w:t>
      </w:r>
      <w:hyperlink r:id="rId10">
        <w:r>
          <w:rPr>
            <w:rStyle w:val="-"/>
            <w:rFonts w:ascii="Times New Roman" w:hAnsi="Times New Roman" w:cs="Times New Roman"/>
            <w:sz w:val="20"/>
            <w:szCs w:val="20"/>
          </w:rPr>
          <w:t>www.grishevka.narod.ru</w:t>
        </w:r>
      </w:hyperlink>
    </w:p>
    <w:p w:rsidR="00BB60F9" w:rsidRDefault="00BB60F9">
      <w:pPr>
        <w:pStyle w:val="a0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на сайте информации: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 дате создания ОО, учредителе, месте нахождения ОО, режиме, графике работы, контактных телефонах и об адресах электронной почты;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 структуре и об органах управления МКОУ Гришевской СОШ;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 реализуемых образовательных программах;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 численности обучающихся;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 языках образования;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 ФГОС (ГОС);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 руководителе ОО, его заместителях;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 материально-техническом обеспечении образовательной деятельности;</w:t>
      </w:r>
    </w:p>
    <w:p w:rsidR="00BB60F9" w:rsidRDefault="00BB60F9">
      <w:pPr>
        <w:pStyle w:val="a0"/>
        <w:spacing w:after="0" w:line="100" w:lineRule="atLeast"/>
        <w:jc w:val="both"/>
      </w:pP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устава МКОУ Гришевской СОШ;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лицензии на осуществление образовательной деятельности (с приложениями);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свидетельства о государственной аккредитации (с приложениями);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локальных нормативных актов по основным вопросам организации и осуществления образовательной деятельности;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 внутреннего распорядка обучающихся, правил внутреннего трудового распорядка, коллективного договора;</w:t>
      </w:r>
    </w:p>
    <w:p w:rsidR="00BB60F9" w:rsidRDefault="00BB60F9">
      <w:pPr>
        <w:pStyle w:val="a0"/>
        <w:numPr>
          <w:ilvl w:val="1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отчета о результатах самообследования МКОУ Гришевской СОШ;</w:t>
      </w:r>
    </w:p>
    <w:p w:rsidR="00BB60F9" w:rsidRDefault="00BB60F9">
      <w:pPr>
        <w:pStyle w:val="a0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иной информации, предусмотренной действующим законодательством;</w:t>
      </w:r>
    </w:p>
    <w:p w:rsidR="00BB60F9" w:rsidRDefault="00BB60F9">
      <w:pPr>
        <w:pStyle w:val="a0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факт регулярного обновления размещенной на сайте информации (т.е. наличие материалов, которые были размещены на сайте в течение последнего месяца). </w:t>
      </w:r>
    </w:p>
    <w:p w:rsidR="00BB60F9" w:rsidRDefault="00BB60F9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Также при проведении самообследования установлено наличие в МКОУ Гришевской СОШ  находящихся в исправном состоянии компьютеров, используемых в образовательном процессе и при управлении образовательным процессом. 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3"/>
        <w:gridCol w:w="1706"/>
        <w:gridCol w:w="1483"/>
        <w:gridCol w:w="1483"/>
        <w:gridCol w:w="1483"/>
      </w:tblGrid>
      <w:tr w:rsidR="00BB60F9" w:rsidRPr="0039051E">
        <w:tc>
          <w:tcPr>
            <w:tcW w:w="3436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436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4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60F9" w:rsidRPr="0039051E">
        <w:tc>
          <w:tcPr>
            <w:tcW w:w="34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9.17. Сведения о соответствии информационно-образовательной среды ОО требования ФГОС (ГОС)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Соответствует/не соответствует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center"/>
      </w:pPr>
    </w:p>
    <w:p w:rsidR="00BB60F9" w:rsidRDefault="00BB60F9">
      <w:pPr>
        <w:pStyle w:val="a0"/>
        <w:spacing w:after="0" w:line="100" w:lineRule="atLeast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10. Подготовка выводов по результатам самообследования</w:t>
      </w:r>
    </w:p>
    <w:p w:rsidR="00BB60F9" w:rsidRDefault="00BB60F9">
      <w:pPr>
        <w:pStyle w:val="a0"/>
        <w:spacing w:after="0" w:line="100" w:lineRule="atLeast"/>
        <w:ind w:firstLine="709"/>
        <w:jc w:val="both"/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2561"/>
        <w:gridCol w:w="1351"/>
        <w:gridCol w:w="1351"/>
        <w:gridCol w:w="1354"/>
      </w:tblGrid>
      <w:tr w:rsidR="00BB60F9" w:rsidRPr="0039051E">
        <w:tc>
          <w:tcPr>
            <w:tcW w:w="3467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2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Фактическое значение для реализуемых ООП</w:t>
            </w:r>
          </w:p>
        </w:tc>
      </w:tr>
      <w:tr w:rsidR="00BB60F9" w:rsidRPr="0039051E">
        <w:tc>
          <w:tcPr>
            <w:tcW w:w="346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НОО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9.1. Сведения о наличии контингента обучающихся по заявляемым для государственной аккредитации ООП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Численность контингента обучающихся по ООП, чел.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9.2. Сведения о наличии в ОО разработанных и утвержденных в установленном порядке основных образовательных программ (программы) соответствующих ступеней общего образования, включающих в себя учебный план, рабочие программы учебных курсов, предметов, дисциплин (модулей) и другие материалы, обеспечивающие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духовно-нравственное развитие, воспитание и качество подготовки обучающихся.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Да/Нет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9.3. Сведения о соответствии содержания и структуры ООП, разработанных и заявленных для государственной аккредитации,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9.4. Сведения о соответствии обеспечения освоения обучающимися основных общеобразовательных программ на уровне требований, предусмотренных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обучающихся,  имеющих по завершении освоения ООП, отметки «неудовлетворительно», %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9.5. Сведения о соответствии полноты реализации общеобразовательных программ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kern w:val="65526"/>
                <w:sz w:val="18"/>
                <w:szCs w:val="18"/>
                <w:lang w:eastAsia="ru-RU"/>
              </w:rPr>
              <w:t>Доля учебных часов, фактически проведенных, от количества запланированных в учебном плане, %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9.6. Сведения об обеспечении достижения уровня подготовки обучающихся соответствующего требованиям, установленным ФГОС (ГОС), подтверждаемого различными формами независимого оценивания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Результаты выполнения обучающимися данной ступени общего образования заданий стандартизированной формы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</w:tr>
      <w:tr w:rsidR="00BB60F9" w:rsidRPr="0039051E">
        <w:tc>
          <w:tcPr>
            <w:tcW w:w="34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выпускников, имеющих положительные результаты по итогам ГИА (ЕГЭ) по русскому языку и математике,%</w:t>
            </w:r>
          </w:p>
        </w:tc>
        <w:tc>
          <w:tcPr>
            <w:tcW w:w="13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3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9.7. Сведения о соответствии обеспечения образовательного процесса педагогическими кадрами, имеющими необходимый уровень профессионального образования,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педагогических работников, имеющих высшее или среднее профессиональное образование, %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9.8. Сведения о соответствии обеспечения образовательного процесса педагогическими кадрами, профиль профессионального образования которых соответствует профилю педагогической деятельности в ОО или профилю преподаваемого предмета,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предмета, %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9.9. Сведения о соответствии условий, обеспечивающих непрерывность профессионального развития педагогических работников,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9.10. Сведения о соответствии условий стимулирования инновационной деятельности педагогических работников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Доля педагогических работников, принимавших участие 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лет,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Вывод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9.11. Сведения о соответствии материально-технических условий для организации образовательного процесса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9.12. Сведения о соответствии учебно-методических условий, необходимых для реализации образовательных программ,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9.13. Сведения о соответствии соблюдения санитарно-гигиенических условий к организации образовательного процесса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9.14. Сведения о соответствии условий для обеспечения медицинского обслуживания требованиям ФГОС (ГОС).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9.15. Сведения о соответствии укомплектованности библиотеки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9.16. Сведения о соответствии условий для выявления и развития способностей обучающихся требованиям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BB60F9" w:rsidRPr="0039051E">
        <w:tc>
          <w:tcPr>
            <w:tcW w:w="3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9.17. Сведения о соответствии информационно-образовательной среды ОО требования ФГОС (ГОС)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Соответствует/не 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8"/>
      </w:tblGrid>
      <w:tr w:rsidR="00BB60F9" w:rsidRPr="0039051E">
        <w:tc>
          <w:tcPr>
            <w:tcW w:w="10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keepNext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ВЫВОДЫ ПО РЕЗУЛЬТАТАМ САМО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обследования </w:t>
            </w:r>
          </w:p>
        </w:tc>
      </w:tr>
      <w:tr w:rsidR="00BB60F9" w:rsidRPr="0039051E">
        <w:tc>
          <w:tcPr>
            <w:tcW w:w="10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Содержание и качество подготовки обучающихся по заявленной для государственной аккредитации основной общеобразовательной программе начального общего образования соответствуют федеральному государственному образовательному стандарту (государственному образовательному стандарту) начального общего образования.</w:t>
            </w:r>
          </w:p>
        </w:tc>
      </w:tr>
      <w:tr w:rsidR="00BB60F9" w:rsidRPr="0039051E">
        <w:tc>
          <w:tcPr>
            <w:tcW w:w="10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Содержание и качество подготовки обучающихся по заявленной для государственной аккредитации основной общеобразовательной программе основного общего образования соответствуют федеральному государственному образовательному стандарту (государственному образовательному стандарту) основного общего образования.</w:t>
            </w:r>
          </w:p>
        </w:tc>
      </w:tr>
      <w:tr w:rsidR="00BB60F9" w:rsidRPr="0039051E">
        <w:tc>
          <w:tcPr>
            <w:tcW w:w="10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ind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 Содержание и качество подготовки обучающихся по заявленной для государственной аккредитации основной общеобразовательной программе среднего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 соответствуют государственному образовательному стандарту среднего общего образования.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center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3347"/>
        <w:gridCol w:w="3057"/>
      </w:tblGrid>
      <w:tr w:rsidR="00BB60F9" w:rsidRPr="0039051E"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образовательного учреждения</w:t>
            </w:r>
          </w:p>
        </w:tc>
        <w:tc>
          <w:tcPr>
            <w:tcW w:w="3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Кульбакина Людмила Анатольевна</w:t>
            </w:r>
          </w:p>
        </w:tc>
      </w:tr>
      <w:tr w:rsidR="00BB60F9" w:rsidRPr="0039051E">
        <w:tc>
          <w:tcPr>
            <w:tcW w:w="3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4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(подпись)</w:t>
            </w:r>
          </w:p>
        </w:tc>
        <w:tc>
          <w:tcPr>
            <w:tcW w:w="3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</w:tr>
    </w:tbl>
    <w:p w:rsidR="00BB60F9" w:rsidRDefault="00BB60F9">
      <w:pPr>
        <w:pStyle w:val="a0"/>
        <w:spacing w:after="0" w:line="100" w:lineRule="atLeast"/>
        <w:ind w:firstLine="709"/>
        <w:jc w:val="center"/>
      </w:pPr>
    </w:p>
    <w:p w:rsidR="00BB60F9" w:rsidRDefault="00BB60F9">
      <w:pPr>
        <w:pStyle w:val="a0"/>
        <w:spacing w:after="0" w:line="100" w:lineRule="atLeast"/>
        <w:ind w:firstLine="709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М.П.</w:t>
      </w:r>
    </w:p>
    <w:p w:rsidR="00BB60F9" w:rsidRDefault="00BB60F9">
      <w:pPr>
        <w:pStyle w:val="a0"/>
      </w:pPr>
    </w:p>
    <w:p w:rsidR="00BB60F9" w:rsidRDefault="00BB60F9">
      <w:pPr>
        <w:pStyle w:val="a0"/>
      </w:pPr>
    </w:p>
    <w:p w:rsidR="00BB60F9" w:rsidRDefault="00BB60F9">
      <w:pPr>
        <w:pStyle w:val="a0"/>
        <w:keepNext/>
        <w:spacing w:after="0" w:line="100" w:lineRule="atLeast"/>
        <w:jc w:val="center"/>
      </w:pPr>
    </w:p>
    <w:p w:rsidR="00BB60F9" w:rsidRDefault="00BB60F9">
      <w:pPr>
        <w:pStyle w:val="a0"/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ОБРАЗОВАТЕЛЬНОЙ ОРГАНИЗАЦИИ, ИСПОЛЬЗУЕМАЯ ПРИ ПОДГОТОВКЕ ОТЧЕТА О РЕЗУЛЬТАТАХ САМООБСЛЕДОВАНИЯ</w:t>
      </w:r>
    </w:p>
    <w:p w:rsidR="00BB60F9" w:rsidRDefault="00BB60F9">
      <w:pPr>
        <w:pStyle w:val="a0"/>
        <w:keepNext/>
        <w:spacing w:after="0" w:line="100" w:lineRule="atLeast"/>
        <w:ind w:firstLine="709"/>
        <w:jc w:val="center"/>
      </w:pPr>
    </w:p>
    <w:p w:rsidR="00BB60F9" w:rsidRDefault="00BB60F9">
      <w:pPr>
        <w:pStyle w:val="a0"/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Сведения о педагогических работниках,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участвующих в реализации предметов учебного плана</w:t>
      </w:r>
    </w:p>
    <w:p w:rsidR="00BB60F9" w:rsidRDefault="00BB60F9">
      <w:pPr>
        <w:pStyle w:val="a0"/>
        <w:keepNext/>
        <w:spacing w:after="0" w:line="100" w:lineRule="atLeast"/>
        <w:ind w:firstLine="709"/>
        <w:jc w:val="center"/>
      </w:pPr>
    </w:p>
    <w:p w:rsidR="00BB60F9" w:rsidRDefault="00BB60F9">
      <w:pPr>
        <w:pStyle w:val="a0"/>
        <w:keepNext/>
        <w:spacing w:after="0" w:line="100" w:lineRule="atLeast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17. Педагогические работники, обеспечивающие реализацию ООП по предметам учебного плана</w:t>
      </w:r>
    </w:p>
    <w:p w:rsidR="00BB60F9" w:rsidRDefault="00BB60F9">
      <w:pPr>
        <w:pStyle w:val="a0"/>
        <w:keepNext/>
        <w:spacing w:after="0" w:line="100" w:lineRule="atLeast"/>
        <w:ind w:firstLine="709"/>
      </w:pPr>
    </w:p>
    <w:p w:rsidR="00BB60F9" w:rsidRDefault="00BB60F9">
      <w:pPr>
        <w:pStyle w:val="a0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79"/>
        <w:gridCol w:w="1532"/>
        <w:gridCol w:w="1532"/>
        <w:gridCol w:w="1505"/>
        <w:gridCol w:w="1744"/>
        <w:gridCol w:w="1542"/>
      </w:tblGrid>
      <w:tr w:rsidR="00BB60F9" w:rsidRPr="0039051E">
        <w:trPr>
          <w:trHeight w:val="207"/>
          <w:jc w:val="center"/>
        </w:trPr>
        <w:tc>
          <w:tcPr>
            <w:tcW w:w="436" w:type="dxa"/>
            <w:vMerge w:val="restart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работника</w:t>
            </w: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должность, квалификационная категория по данной должности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Совмещаемая должность (при наличии), квалификационная категория по совмещаемой  должности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Преподаваемые предметы (курсы) </w:t>
            </w:r>
          </w:p>
        </w:tc>
        <w:tc>
          <w:tcPr>
            <w:tcW w:w="1744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образовании </w:t>
            </w:r>
            <w:r>
              <w:rPr>
                <w:rStyle w:val="af4"/>
                <w:rFonts w:ascii="Times New Roman" w:hAnsi="Times New Roman" w:cs="Times New Roman"/>
                <w:sz w:val="18"/>
                <w:szCs w:val="18"/>
              </w:rPr>
              <w:footnoteReference w:id="5"/>
            </w:r>
          </w:p>
        </w:tc>
        <w:tc>
          <w:tcPr>
            <w:tcW w:w="15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дополнительном профессиональном образовании за последние 3 года</w:t>
            </w:r>
            <w:r>
              <w:rPr>
                <w:rStyle w:val="af4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</w:tc>
      </w:tr>
      <w:tr w:rsidR="00BB60F9" w:rsidRPr="0039051E">
        <w:trPr>
          <w:trHeight w:val="207"/>
          <w:jc w:val="center"/>
        </w:trPr>
        <w:tc>
          <w:tcPr>
            <w:tcW w:w="436" w:type="dxa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279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32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744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Кульбакина Людмила Анатольевна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ПСЗД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иностранного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, английский язык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ГООУСПО «Россошанский </w:t>
            </w:r>
          </w:p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колледж»</w:t>
            </w:r>
          </w:p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2009г.</w:t>
            </w:r>
          </w:p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Квалифик. Учитель иностранного языка начальной и основной общеобразовательной школы</w:t>
            </w:r>
          </w:p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ВПО «Липецкий государственный университет»</w:t>
            </w:r>
          </w:p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2013г.</w:t>
            </w:r>
          </w:p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иностранный язык</w:t>
            </w:r>
          </w:p>
          <w:p w:rsidR="00BB60F9" w:rsidRPr="0039051E" w:rsidRDefault="00BB60F9" w:rsidP="00830D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Квалифик. Учитель иностранного языка  средней школышколы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Введение ФГОС основного общего образования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ГБОУ ДПО (ПК) ВО институт повышения квалификации и переподготовки работников образования, 2013г.</w:t>
            </w: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Лозовая Валентина Петровна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 1КК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Исполняющая функции заместителя директора по УВР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Воронежский госпединститут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Спец-ть русский язык и литература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учитель русского языка и литературы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ФГОС основного общего образования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ГБОУ ДПО (ПК) ВО институт повышения квалификации и переподготовки работников образования, 2013г.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практические механизмы реализации ФГОС ООО для учителя русского языка и литературы основной школы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ДПО «Институт современного образования», 2015г.</w:t>
            </w: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Прядкина Елена Владимировна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Исполняющая функции заместителя директора по ВР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География, математика, краеведение, твоя профессиональная карьера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Россошанское педучилище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учитель начальных классов-старший пионервожатый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Квалиф. учитель начальных классов-старший пионервожатый 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Введение ФГОС ООО по математике, 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ГБОУ ДПО (ПК) ВО институт повышения квалификации и переподготовки работников образования, 2012г.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практические механизмы реализации ФГОС ООО для учителя географии основной школы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ДПО «Институт современного образования», 2015г.</w:t>
            </w: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Просоедов Иван Иванович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Музыка, искусство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Воронежское областное культурно-просветительное училище, 1983г.,</w:t>
            </w:r>
          </w:p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культурно-просветительная работа</w:t>
            </w:r>
          </w:p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клубный работник, руководитель самодеятельного оркестра народных инструментов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и методика преподавания изобразительного искусства и черчения, теория и методика преподавания музыки, </w:t>
            </w:r>
          </w:p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ГБОУ ДПО (ПК) ВО институт повышения квалификации и переподготовки работников образования,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2012г.</w:t>
            </w: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Орляченко Наталья Дмитриевна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псзд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Борисоглебский госпединститут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1982г.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Русский язык и литература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 учитель русского языка и литературы средней школы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практические механизмы реализации ФГОС ООО для учителя  русского языка и литературы  основной школы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ДПО «Институт современного образования», 2015г.</w:t>
            </w:r>
          </w:p>
          <w:p w:rsidR="00BB60F9" w:rsidRPr="0039051E" w:rsidRDefault="00BB60F9">
            <w:pPr>
              <w:pStyle w:val="a0"/>
            </w:pP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Павленко Вера Николаевна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классы, основы православной культуры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Россошанское педучилище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учитель начальных классов-старший пионерский вожатый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учитель начальных классов-старший пионерский вожатый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Воронежский госпединститут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история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учитель истории и обществоведения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ФГОС второго поколения,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ВОИПКиПРО, 2011г.</w:t>
            </w: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Руденко Валентина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Начальные классы, основы православной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Россошанское педучилище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1984г.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учитель начальных классов-старший пионерский вожатый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учитель начальных классов-старший пионерский вожатый</w:t>
            </w:r>
          </w:p>
          <w:p w:rsidR="00BB60F9" w:rsidRPr="0039051E" w:rsidRDefault="00BB60F9">
            <w:pPr>
              <w:pStyle w:val="a0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Особенности ФГОС второго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поколения,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ВОИПКиПРО, 2011г.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ФГОС второго поколения в образовательную практику (основы религиозных культур и светской этики),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ГБОУ ДПО (ПК) ВО институт повышения квалификации и переподготовки работников образования, 2015г.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Белоусова Светлана Викторовна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t>Учитель математики, информатики, ПСЗД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Воронежский госпедуниверситет, 2002г.</w:t>
            </w:r>
          </w:p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математика</w:t>
            </w:r>
          </w:p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учитель математики и информатики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193AAE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Белоусова Светлана Викторовна</w:t>
            </w: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Пилипенко Татьяна Александровна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ПСЗД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Биология, химия, технология, культура общения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ГООУСПО «Россошанский педагогический колледж»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 Преподавание в  начальных классах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учитель начальных классов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ГОУВПО «Борисоглебский государственный педагогический институт»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учитель биологии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спец. биология 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 и практические механизмы реализации ФГОС ООО для учителя  биологии основной школы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ДПО «Институт современного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образования», 2015г.</w:t>
            </w:r>
          </w:p>
          <w:p w:rsidR="00BB60F9" w:rsidRPr="0039051E" w:rsidRDefault="00BB60F9">
            <w:pPr>
              <w:pStyle w:val="a0"/>
            </w:pP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Камшин Иван Николаевич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культура, ОБЖ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Воронежский госпединститут 1985г.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учитель физической культуры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Спец. физическое воспитание 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«Введение ФГОС ООО»( физическая культура) 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ГБУДПО  ВО «Интитут развития образования», 2015</w:t>
            </w: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Лыско Владимир Николаевмч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ПСЗД</w:t>
            </w:r>
          </w:p>
          <w:p w:rsidR="00BB60F9" w:rsidRPr="0039051E" w:rsidRDefault="00BB60F9">
            <w:pPr>
              <w:pStyle w:val="a0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60F9" w:rsidRPr="0039051E" w:rsidRDefault="00BB60F9">
            <w:pPr>
              <w:pStyle w:val="a0"/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Физика, технология, изоискусство, 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Воронежский сельхозуниверситет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Спец. механизация сельского хозяйства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Квалиф. инженер-механик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</w:tr>
      <w:tr w:rsidR="00BB60F9" w:rsidRPr="0039051E">
        <w:trPr>
          <w:trHeight w:val="20"/>
          <w:jc w:val="center"/>
        </w:trPr>
        <w:tc>
          <w:tcPr>
            <w:tcW w:w="436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</w:p>
        </w:tc>
      </w:tr>
    </w:tbl>
    <w:p w:rsidR="00BB60F9" w:rsidRDefault="00BB60F9">
      <w:pPr>
        <w:pStyle w:val="a0"/>
      </w:pPr>
    </w:p>
    <w:p w:rsidR="00BB60F9" w:rsidRDefault="00BB60F9">
      <w:pPr>
        <w:pStyle w:val="a0"/>
        <w:keepNext/>
        <w:spacing w:after="0" w:line="100" w:lineRule="atLeast"/>
        <w:ind w:firstLine="709"/>
      </w:pPr>
    </w:p>
    <w:p w:rsidR="00BB60F9" w:rsidRDefault="00BB60F9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18. Сводные данные о педагогических работниках, обеспечивающих реализацию ООП по предметам учебного плана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7053"/>
        <w:gridCol w:w="719"/>
        <w:gridCol w:w="718"/>
        <w:gridCol w:w="722"/>
      </w:tblGrid>
      <w:tr w:rsidR="00BB60F9" w:rsidRPr="0039051E">
        <w:tc>
          <w:tcPr>
            <w:tcW w:w="3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</w:t>
            </w:r>
          </w:p>
        </w:tc>
      </w:tr>
      <w:tr w:rsidR="00BB60F9" w:rsidRPr="0039051E">
        <w:tc>
          <w:tcPr>
            <w:tcW w:w="3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обеспечивающих реализацию ООП НОО, чел.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B60F9" w:rsidRPr="0039051E">
        <w:tc>
          <w:tcPr>
            <w:tcW w:w="3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имеющих высшее или среднее профессиональное образование , чел.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B60F9" w:rsidRPr="0039051E">
        <w:tc>
          <w:tcPr>
            <w:tcW w:w="3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имеющих высшее или среднее профессиональное образование, %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6A37B6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B21EC5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c>
          <w:tcPr>
            <w:tcW w:w="3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 , чел.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B60F9" w:rsidRPr="0039051E">
        <w:tc>
          <w:tcPr>
            <w:tcW w:w="3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профиль профессионального образования которых соответствует профилю педагогической деятельности в ОО или профилю преподаваемого предмета, %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60F9" w:rsidRPr="0039051E">
        <w:tc>
          <w:tcPr>
            <w:tcW w:w="3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 , чел.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B60F9" w:rsidRPr="0039051E">
        <w:tc>
          <w:tcPr>
            <w:tcW w:w="3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освоивших дополнительные профессиональные образовательные программы в объеме не менее 72 часов в течение пяти последних лет, %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B21EC5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</w:tr>
    </w:tbl>
    <w:p w:rsidR="00BB60F9" w:rsidRDefault="00BB60F9">
      <w:pPr>
        <w:pStyle w:val="a0"/>
      </w:pPr>
    </w:p>
    <w:p w:rsidR="00BB60F9" w:rsidRDefault="00BB60F9">
      <w:pPr>
        <w:pStyle w:val="a0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19. Сведения об участии педагогических работников, обеспечивающих реализацию ООП, в семинарах, курсах, стажировках по проблемам внедрения инновационных педагогических и информационно-коммуникационных технологий (ИКТ) за последние пять лет</w:t>
      </w:r>
    </w:p>
    <w:p w:rsidR="00BB60F9" w:rsidRDefault="00BB60F9">
      <w:pPr>
        <w:pStyle w:val="a0"/>
        <w:spacing w:after="0" w:line="100" w:lineRule="atLeast"/>
        <w:ind w:firstLine="708"/>
        <w:jc w:val="both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5"/>
        <w:gridCol w:w="3424"/>
        <w:gridCol w:w="3361"/>
      </w:tblGrid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педагогического работника (из таблицы 18)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(название) семинаров, курсов, стажировок по проблемам внедрения инновационных педагогических и информационно-коммуникационных технологий (ИКТ) за последние пять лет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проведения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Кульбакина Людмила Анатольевна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 w:rsidP="00B21EC5">
            <w:pPr>
              <w:pStyle w:val="a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практические механизмы реализации ФГОС ООО для учителя иностранного языка (английского) основной школы»</w:t>
            </w:r>
          </w:p>
          <w:p w:rsidR="00BB60F9" w:rsidRPr="0039051E" w:rsidRDefault="00BB60F9" w:rsidP="00B21EC5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«Деятельность педагогических коллективов школ по реализации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Default="00BB60F9" w:rsidP="00B21E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01.06.2015 – 06.07.2015</w:t>
            </w:r>
          </w:p>
          <w:p w:rsidR="00BB60F9" w:rsidRDefault="00BB60F9" w:rsidP="00B21E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 w:rsidP="00B21E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 w:rsidP="00B21E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 w:rsidP="00B21E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 w:rsidP="00B21EC5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Pr="0039051E" w:rsidRDefault="00BB60F9" w:rsidP="00B21EC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6.10.2015- 20.11.2015</w:t>
            </w: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Лозовая Валентина Петровна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«Информатизация управленческой деятельности в образовательном учреждении»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«Введение ФГОС основного общего образования»</w:t>
            </w:r>
          </w:p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практические механизмы реализации ФГОС ООО для учителя русского языка и литературы основной школы»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 w:rsidP="006215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«Деятельность педагогических коллективов школ по реализации федерального государственного образовательного стандарта основного общего образования»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17.03.2011 – 31.03.2011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18.04.2013 – 07.06.2013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05.05.2015 – 19.06.2015</w:t>
            </w: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Pr="0039051E" w:rsidRDefault="00BB60F9" w:rsidP="0062150D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6.10.2015-.20.11.2015</w:t>
            </w: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Прядкина Елена Владимировна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«Введение ФГОС ООО по математике»</w:t>
            </w:r>
          </w:p>
          <w:p w:rsidR="00BB60F9" w:rsidRDefault="00BB60F9">
            <w:pPr>
              <w:pStyle w:val="a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«Содержание и практические механизмы реализации ФГОС ООО для учителя географии основной школы»</w:t>
            </w:r>
          </w:p>
          <w:p w:rsidR="00BB60F9" w:rsidRDefault="00BB60F9">
            <w:pPr>
              <w:pStyle w:val="a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0F9" w:rsidRPr="0039051E" w:rsidRDefault="00BB60F9" w:rsidP="006215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«Деятельность педагогических коллективов школ по реализации федерального государственного образовательного стандарта основного общего образования»</w:t>
            </w:r>
          </w:p>
          <w:p w:rsidR="00BB60F9" w:rsidRPr="0039051E" w:rsidRDefault="00BB60F9">
            <w:pPr>
              <w:pStyle w:val="a0"/>
            </w:pPr>
          </w:p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07.12.2012 – 21.12.2012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01.06.2015 – 06.07.2015</w:t>
            </w: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6.10.2015-20.11.2015</w:t>
            </w: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Орляченко Наталья Дмитриевна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практические механизмы реализации ФГОС ООО для учителя  русского языка и литературы  основной школы»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01.06.2015 – 06.07.2015</w:t>
            </w: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Павленко Вера Николаевна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«Особенности ФГОС второго поколения»</w:t>
            </w:r>
          </w:p>
          <w:p w:rsidR="00BB60F9" w:rsidRDefault="00BB60F9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«Особенности теории и методики начального общего образоания в условиях реализации ФГОС начального общего образования»</w:t>
            </w: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29.09.2011 – 09.11.2011</w:t>
            </w: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</w:tr>
      <w:tr w:rsidR="00BB60F9" w:rsidRPr="0039051E">
        <w:trPr>
          <w:trHeight w:val="855"/>
          <w:jc w:val="center"/>
        </w:trPr>
        <w:tc>
          <w:tcPr>
            <w:tcW w:w="278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Руденко Валентина Николаевна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«Особенности ФГОС второго поколения»</w:t>
            </w:r>
          </w:p>
          <w:p w:rsidR="00BB60F9" w:rsidRPr="0039051E" w:rsidRDefault="00BB60F9" w:rsidP="0062150D">
            <w:pPr>
              <w:pStyle w:val="a0"/>
            </w:pP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29.09.2011 – 09.11.2011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16.03.2015 – 28.03.2015</w:t>
            </w:r>
          </w:p>
        </w:tc>
      </w:tr>
      <w:tr w:rsidR="00BB60F9" w:rsidRPr="0039051E">
        <w:trPr>
          <w:trHeight w:val="855"/>
          <w:jc w:val="center"/>
        </w:trPr>
        <w:tc>
          <w:tcPr>
            <w:tcW w:w="27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Лебедева Валентина Вадимовна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 w:rsidP="0062150D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«Введение ФГОС второго поколения в образовательную практику (основы религиозных культур и светской этики»</w:t>
            </w:r>
          </w:p>
          <w:p w:rsidR="00BB60F9" w:rsidRDefault="00BB60F9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Default="00BB60F9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6.04.2016-21.04.2016</w:t>
            </w: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Пилипенко Татьяна Александровна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«Содержание и практические механизмы реализации ФГОС ООО для учителя  биологии основной школы»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01.06.2015 – 06.07.2015</w:t>
            </w: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Камшин Иван Николаевич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«Введение ФГОС ООО»( физическая культура) 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20.03.2015 – 28.03.2015</w:t>
            </w:r>
          </w:p>
        </w:tc>
      </w:tr>
      <w:tr w:rsidR="00BB60F9" w:rsidRPr="0039051E">
        <w:trPr>
          <w:jc w:val="center"/>
        </w:trPr>
        <w:tc>
          <w:tcPr>
            <w:tcW w:w="27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Просоедов Иван Иванович</w:t>
            </w:r>
          </w:p>
        </w:tc>
        <w:tc>
          <w:tcPr>
            <w:tcW w:w="3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методика преподавания изобразительного искусства и черчения, теория и методика преподавания музыки»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25.09.2012 – 08.11.2012</w:t>
            </w:r>
          </w:p>
        </w:tc>
      </w:tr>
    </w:tbl>
    <w:p w:rsidR="00BB60F9" w:rsidRDefault="00BB60F9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60F9" w:rsidRDefault="00BB60F9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60F9" w:rsidRDefault="00BB60F9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7.  Сведения об учебно-методическом обеспечении образовательного процесса</w:t>
      </w:r>
    </w:p>
    <w:p w:rsidR="00BB60F9" w:rsidRDefault="00BB60F9">
      <w:pPr>
        <w:pStyle w:val="a0"/>
        <w:spacing w:after="0" w:line="100" w:lineRule="atLeast"/>
        <w:ind w:firstLine="709"/>
        <w:jc w:val="center"/>
      </w:pPr>
    </w:p>
    <w:p w:rsidR="00BB60F9" w:rsidRDefault="00BB60F9">
      <w:pPr>
        <w:pStyle w:val="a0"/>
        <w:keepNext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b/>
          <w:bCs/>
        </w:rPr>
        <w:lastRenderedPageBreak/>
        <w:t>7.1. Сведения об обеспеченности учебниками и (или) учебниками с электронными приложениями, являющимися их составной частью, по всем учебным предметам федерального компонента основной образовательной программы:</w:t>
      </w:r>
    </w:p>
    <w:p w:rsidR="00BB60F9" w:rsidRDefault="00BB60F9">
      <w:pPr>
        <w:pStyle w:val="a0"/>
        <w:keepNext/>
        <w:spacing w:after="0" w:line="100" w:lineRule="atLeast"/>
        <w:ind w:firstLine="708"/>
        <w:jc w:val="both"/>
      </w:pPr>
    </w:p>
    <w:tbl>
      <w:tblPr>
        <w:tblW w:w="0" w:type="auto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735"/>
        <w:gridCol w:w="330"/>
        <w:gridCol w:w="1473"/>
        <w:gridCol w:w="65"/>
        <w:gridCol w:w="1811"/>
        <w:gridCol w:w="895"/>
        <w:gridCol w:w="1235"/>
        <w:gridCol w:w="165"/>
        <w:gridCol w:w="855"/>
        <w:gridCol w:w="1527"/>
      </w:tblGrid>
      <w:tr w:rsidR="00BB60F9" w:rsidRPr="0039051E">
        <w:trPr>
          <w:trHeight w:val="337"/>
        </w:trPr>
        <w:tc>
          <w:tcPr>
            <w:tcW w:w="485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предмета (по учебному плану)</w:t>
            </w: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Учебник(и)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(автор, название)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соответствии используемого учебника федеральному перечню (соответствует/не соответствует)</w:t>
            </w:r>
          </w:p>
        </w:tc>
      </w:tr>
      <w:tr w:rsidR="00BB60F9" w:rsidRPr="0039051E">
        <w:trPr>
          <w:trHeight w:val="471"/>
        </w:trPr>
        <w:tc>
          <w:tcPr>
            <w:tcW w:w="485" w:type="dxa"/>
            <w:vMerge w:val="restart"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Горецкий В. Г., Кирюшкин В. А. и др. Азбука, 1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471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Нечаева Н.В., Белорусец К.С.Азбука 1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485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Канакина В. П., Горецкий В. Г. Русский язык, 1класс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485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Полякова А.В. Русский язык, 1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510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Канакина В. П., Горецкий В. Г.Русский язык, 1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13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Полякова А.В. Русский язык, 2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20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Полякова А.В. Русский язык, 3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51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Канакина В.П., Горецкий В.Г. Русский язык, 3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495"/>
        </w:trPr>
        <w:tc>
          <w:tcPr>
            <w:tcW w:w="485" w:type="dxa"/>
            <w:vMerge w:val="restart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Полякова А.В. Русский язык, 4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495"/>
        </w:trPr>
        <w:tc>
          <w:tcPr>
            <w:tcW w:w="485" w:type="dxa"/>
            <w:vMerge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Бунеев Е.В.Русский язык, 4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740"/>
        </w:trPr>
        <w:tc>
          <w:tcPr>
            <w:tcW w:w="48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Климанова Л. Ф., Горецкий В. Г. Литературное чтение,1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740"/>
        </w:trPr>
        <w:tc>
          <w:tcPr>
            <w:tcW w:w="48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Чуракова Н.А.Литературное чтение, 1 класс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740"/>
        </w:trPr>
        <w:tc>
          <w:tcPr>
            <w:tcW w:w="48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Климанова Л. Ф.,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Горецкий В. Г. Литературное чтение 2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500"/>
        </w:trPr>
        <w:tc>
          <w:tcPr>
            <w:tcW w:w="48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Чуракова Н. А. Литературное чтение 2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720"/>
        </w:trPr>
        <w:tc>
          <w:tcPr>
            <w:tcW w:w="48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Климанова Л. Ф.,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Горецкий В. Г. Литературное чтение 3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520"/>
        </w:trPr>
        <w:tc>
          <w:tcPr>
            <w:tcW w:w="48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Чуракова Н. А. Литературное чтение 3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670"/>
        </w:trPr>
        <w:tc>
          <w:tcPr>
            <w:tcW w:w="48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Чуракова Н. А. Литературное чтение 4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670"/>
        </w:trPr>
        <w:tc>
          <w:tcPr>
            <w:tcW w:w="48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  <w:p w:rsidR="00BB60F9" w:rsidRPr="0039051E" w:rsidRDefault="00BB60F9">
            <w:pPr>
              <w:pStyle w:val="a0"/>
              <w:spacing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Бунеев Р.Н., Бунеева Е.В. Литературное чтение 4 класс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490"/>
        </w:trPr>
        <w:tc>
          <w:tcPr>
            <w:tcW w:w="485" w:type="dxa"/>
            <w:vMerge w:val="restart"/>
            <w:tcBorders>
              <w:top w:val="single" w:sz="4" w:space="0" w:color="00000A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Кузовлев В.П.. Английский язык 2 класс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934"/>
        </w:trPr>
        <w:tc>
          <w:tcPr>
            <w:tcW w:w="485" w:type="dxa"/>
            <w:vMerge/>
            <w:tcBorders>
              <w:top w:val="single" w:sz="4" w:space="0" w:color="00000A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 Английский язык 3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1238"/>
        </w:trPr>
        <w:tc>
          <w:tcPr>
            <w:tcW w:w="485" w:type="dxa"/>
            <w:vMerge/>
            <w:tcBorders>
              <w:top w:val="single" w:sz="4" w:space="0" w:color="00000A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В.П.. английский язык 4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561"/>
        </w:trPr>
        <w:tc>
          <w:tcPr>
            <w:tcW w:w="48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Моро М. И.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1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590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Аргинская Математика 1 класс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521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Моро М. И.,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 2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550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Аргинская  Математика 2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53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Моро М. И., Математика 3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20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Аргинская  Математика 3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31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Моро М. И., Бантова М. А. Математика 4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31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Демидова Т.Е., Козлова С.А. Математика 4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820"/>
        </w:trPr>
        <w:tc>
          <w:tcPr>
            <w:tcW w:w="485" w:type="dxa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Матвеева Н. В.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Информатика 4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450"/>
        </w:trPr>
        <w:tc>
          <w:tcPr>
            <w:tcW w:w="485" w:type="dxa"/>
            <w:vMerge w:val="restart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Плешаков А. А. Окружающий мир 1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45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Дмитриева, Казаков 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Окружающий мир 1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47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Плешаков А. А. Окружающий мир 2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80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Дмитриева, Казаков  Окружающий мир 2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4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 3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79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Дмитриева, Казаков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Окружающий мир 3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84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Окружающий мир 4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840"/>
        </w:trPr>
        <w:tc>
          <w:tcPr>
            <w:tcW w:w="485" w:type="dxa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Вахрушев А.А., Данилов Д.Д   Окружающий мир 4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Кураев А. В. Основы православной культуры.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 w:val="restart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Неменская Л.А. Изобразительное искусство 1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Коротеева Е.И. Изобразительное искусство 2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Неменская Л.А. Изобразительное искусство 3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Неменская Л.А. Изобразительное искусство 4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Критская Е.Д.,Сергеева Г.П. Музыка 1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Ригина Г.С. Музыка 1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 Музыка 2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Ригина Г.С. Музыка 3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Ригина Г.С. Музыка 4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485" w:type="dxa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Усачева В.О., Школяр Л.В. Музыка 4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770"/>
        </w:trPr>
        <w:tc>
          <w:tcPr>
            <w:tcW w:w="485" w:type="dxa"/>
            <w:vMerge w:val="restart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Роговцева Н. И.,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Богданова Н. В. Технология 1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77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Цирулик Н.А., Проснякова Т.Н. Технология 1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91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Роговцева Н. И.,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Богданова Н. В.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2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5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Цирулик Н.А., Проснякова Т.Н. Технология 2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92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Цирулик Н.А.,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Проснякова Т. Н. Технология 3 класс,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502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Роговцева Н.И., Богданова Н.В. Технология 3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841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Цирулик Н.А., Проснякова Т.Н. Технология 4 класс.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838"/>
        </w:trPr>
        <w:tc>
          <w:tcPr>
            <w:tcW w:w="485" w:type="dxa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Куревина О.А., Лутцева Е.А. Технология 4 класс.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838"/>
        </w:trPr>
        <w:tc>
          <w:tcPr>
            <w:tcW w:w="485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Физическая культура, 1-4 классы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838"/>
        </w:trPr>
        <w:tc>
          <w:tcPr>
            <w:tcW w:w="485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Физическая культура, 1-4 классы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838"/>
        </w:trPr>
        <w:tc>
          <w:tcPr>
            <w:tcW w:w="485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Физическая культура, 1-4 классы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838"/>
        </w:trPr>
        <w:tc>
          <w:tcPr>
            <w:tcW w:w="485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3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Физическая культура, 1-4 классы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Львова С.И., Львов В.В. Русский язык 5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Львова С.И., Львов Русский язык 6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Ладыженская Т. А., Баранов М. Т., Тростенцова Л. А. и др., русский язык 7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Бархударов С.Г., Крючков С.Е., Максимов Л.Ю., Чешко., русский язык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БархударовС.Г., Крючков С.Е., Максимов Л.Ю., Чешко, русский язык 9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Меркин Г.С., литература 5 кл, в 2 частях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Меркин Г.С. , литература 6 кл. 1, 2 часть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Меркин Г.С., литература 7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Меркин Г.С., литература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Зинин С.А., Сахаров В.И., Чалмаев В.А. , литература в 2-х частях 9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Виленкин Н. Я., Жохов В. И., Чесноков А. С. и др., математика 5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Виленкин Н. Я., Жохов В. И., Чесноков А. С. И др., математика 6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Макарычев Ю. Н., Миндюк Н. Г., Нешков К. И. и др./ Под ред. Теляковского С. А. , алгебра 7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Погорелов А.В., геометрия 7-9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Погорелов А.В.. геометрия 7-9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Погорелов А.В.. геометрия 7-9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Макарычев Ю. Н., Миндюк Н. Г., Нешков К. И. и др./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Под ред. Теляковского С. А. , алгебра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Макарычев Ю. Н., Миндюк Н. Г., Нешков К. И. и др./ Под ред. Теляковского С. А. , алгебра 9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Вигасин А. А., Годер Г. И., Свенцицкая И. С.,  История древнего мира 5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Агибалова Е. В.,Донской Г. М., история средних веков, 6кл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Пчелов Е.В.,  История России. 6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Пчелов Е.В. ,  История России  7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ДмитриеваО.В. Всеобщая история. История нового времени 7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Зырянов П.Н. , история России 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Загладин Н.В.Всеобщая история. История Нового времени.8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Загладин Н.В., история России .9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Загладин Н.В., всеобщая история. Новейшая история.9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ред. Боголюбова Л.Н., Ивановой Л.Ф. обществознание, 6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Под ред Боголюбова Л.Н., Ивановой Л.Ф., обществознание 7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Боголюбов Л. Н., Городецкая Н.И. Под ред. Боголюбова Л.Н., обществознание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Боголюбов Л. Н. Матвеев А.И. Под ред. Боголюбова Л.Н., обществознание 9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Пономарева И.Н., Корнилова О.А., Кучменко В.С., 5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Пономарева И.Н., Корнилова О.А., Кучменко В.С.,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биология 6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Константинов В. М., Бабенко В. Г., Кучменко В. С., биология 7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Драгомилов А.Г., Маш Р.Д., биология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Пономарева И.Н., Чернова Н.М.,Корнилова О.А.,  биология 9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Летягин А.А., География 5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Летягин А.А., география 6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Душина И. В., Коринская В. А., Щенев В. А., география 7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Дронов В. П. и др. , география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Дронов В. П., Баринова И.И., Ром В. Я., и др. география 9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В.П.. английский язык 5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В.П., английский язык 6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В.П., английский язык 7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В.П., английский язык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В.П., английский язык 9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Кожина О.А., Кудакова Е.Н. (Обслуживающий труд), технология 5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редакцией Казакевича В.М.(Технический труд) 5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Кожина О.А., Кудакова Е.Н.(Обслуживающий труд) технология 6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 редакцией Казакевича В.М. (Технический труд) 6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Синица Н. В., Табурчак О. В., Кожина О. А. и др./ Под ред. Симоненко В. Д. (Обслуживающий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труд) технология 7кл.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 8 кл.Симоненко В.Д.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1104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 А.Г., Хренников Б.О. Под ред. Смирнова А.Т. обж 8 кл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Габриелян О. С. химия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Габриелян О. С. химия 9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Перышкин  физика 7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Перышкин  А.В. физика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Громов С. В., Родина Н. А. физика 9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Л. Л. Босова, информатика и ИКТ 5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Босова Л.Л., информатика и ИКТ 6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Босова Л.Л.,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 и ИКТ 8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Босова Л.Л.</w:t>
            </w:r>
          </w:p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 и ИКТ 9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(Музыка)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Критская Е.Д.,Сергеева Г.П. Музыка     5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Критская Е.Д.,Сергеева Г.П. Музыка 6 класс.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Критская Е.Д.,Сергеева Г.П. Музыка 7 класс.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Критская Е.Д.,Сергеева Г.П. , Кашикова И.Э.Музыка 8-9 класс.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Критская Е.Д., Сергеева Г.П. Кашикова И.Э. Музыка 8-9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(ИЗО)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Неменская Л.А. Изобразительное искусство 5 класс.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Неменская Л.А. Изобразительное искусство 6 класс.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Питерских А.С., Гуров Г.Е. (Под редакцией Неменского Б.М. ) Изобразительное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искусство, 7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физическая культура, 5-7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физическая культура, 5-7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физическая культура, 5-7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Зданевич А.А.Физическая культура, 8-9 классы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754"/>
        </w:trPr>
        <w:tc>
          <w:tcPr>
            <w:tcW w:w="1615" w:type="dxa"/>
            <w:gridSpan w:val="3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Зданевич А.А.Физическая культура, 8-9 классы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Гольцова Н.Г. русский язык 10-11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Гольцова Н.Г., Русский язык. 10-11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Сахаров В.И., Зинин Е.А., литература 10 кл. в 2-х частях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Чалмаев В.А., Зинин С.А.,  русская литература XX века (11 кл)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Колягин Ю.М., алгебра и начала математического анализа (10 кл),профиль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Колягин Ю.М., алгебра и начала математического анализа (11 кл), профиль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Мордкович А.Г.(профильный уровень) 11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Погорелов А.В., геометрия (10-11 кл)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Погорелов А.В., геометрия (10-11 кл)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Сахаров А.Н., Буганов А.Н. (в двух частях)10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Загладин Н.В. 11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Боголюбов А.Н., обществознание 10 кл., базовый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Боголюбов А.Н., обществознание 10 класс, профиль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Боголюбов А.Н., обществознание 11 кл., базовый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Боголюбов А.Н., обществознание 11 класс, профиль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Беляев Д.К., биология (10-11 кл), базовый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Беляев Д.К., биология (10-11 кл), базовый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Каменский А.П., Пасечник В.В., Криксунов Е.А.(10-11), профиль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Максаковский В. П. география 10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В.П.,английский язык 10-11кл.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Кузовлев В.П., английский язык. 10-11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Габриелян О.С.,  химия (профильный уровень)10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Габриелян О.С. Химия 10 класс (базовый уровень)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Габриелян О.С., Химия 11 класс (базовый уровень)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Мякишев Г.Я. Физика 10 кл. (базовый уровень).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Мякишев Г.Я. Физика 10 кл. (профильный уровень).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соответвтует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Мякишев Г.Я.  Физика 11 кл. (базовый уровень)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Мякишев Г.Я. Физика 11 кл. (профильный уровень).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Угринович Н.Д. информатика и ИКТ 10-11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Угринович Н.Д. информатика и ИКТ, 10-11 класс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 А.Г., Хренников Б.О. Под ред. Смирнова А.Т. ОБЖ 10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vMerge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 А.Г., Хренников Б.О. Под ред. Смирнова А.Т. ОБЖ 11 кл.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Зданевич А.А.Физическая культура, 10-11 классы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B60F9" w:rsidRPr="0039051E">
        <w:trPr>
          <w:trHeight w:val="337"/>
        </w:trPr>
        <w:tc>
          <w:tcPr>
            <w:tcW w:w="1615" w:type="dxa"/>
            <w:gridSpan w:val="3"/>
            <w:tcBorders>
              <w:top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В.И., Зданевич А.А.Физическая культура, 10-11 классы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</w:tbl>
    <w:p w:rsidR="00BB60F9" w:rsidRDefault="00BB60F9">
      <w:pPr>
        <w:pStyle w:val="a0"/>
        <w:keepNext/>
        <w:spacing w:after="0" w:line="100" w:lineRule="atLeast"/>
        <w:ind w:firstLine="708"/>
        <w:jc w:val="both"/>
      </w:pPr>
    </w:p>
    <w:p w:rsidR="00BB60F9" w:rsidRDefault="00BB60F9">
      <w:pPr>
        <w:pStyle w:val="a0"/>
        <w:spacing w:after="0" w:line="100" w:lineRule="atLeast"/>
        <w:ind w:firstLine="540"/>
        <w:jc w:val="both"/>
      </w:pPr>
    </w:p>
    <w:p w:rsidR="00BB60F9" w:rsidRDefault="00BB60F9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b/>
          <w:bCs/>
        </w:rPr>
        <w:t>7.2. Перечень ЭОР, используемых при реализации ООП в соответствии с ФГОС</w:t>
      </w:r>
      <w:r>
        <w:rPr>
          <w:rFonts w:ascii="Times New Roman" w:hAnsi="Times New Roman" w:cs="Times New Roman"/>
        </w:rPr>
        <w:t>:</w:t>
      </w:r>
    </w:p>
    <w:p w:rsidR="00BB60F9" w:rsidRDefault="00BB60F9">
      <w:pPr>
        <w:pStyle w:val="a0"/>
        <w:spacing w:after="0" w:line="100" w:lineRule="atLeast"/>
        <w:ind w:firstLine="540"/>
        <w:jc w:val="both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762"/>
      </w:tblGrid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электронных наглядных пособий "Биология 6-9 классы"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правовых знаний. 8-9 классы (однопользовательская версия)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5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5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Анатомия и физиология человека. 9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Анатомия и физиология человека. 9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Фраза (электронный тренажер по орфографии)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 древнего мира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математика 5-9 классы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электронных наглядных пособий "География 6-10 классы"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э.н.п. "Экономическая и социальная география"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средство учебного назначения "Экономика и право"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средство учебного назначения "Экономика и право"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с.у.н. "Вычислительная математика и программирование"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с.у.н. "Вычислительная математика и программирование"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электронных наглядных пособий "Физика 7-11 классы"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электронных наглядных пособий "Физика 7-11 классы"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средство учебного назначения "Экология"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средство учебного назначения "Экология"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средство учебного назначения "ОБЖ 5-11 класс"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электронных наглядных пособий "Физика 7-11 классы"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электронных наглядных пособий "Химия 8-11 классы"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средство учебного назначения "История искусства"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средство учебного назначения "История искусства"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электронных наглядных пособий "Астрономия 9-11 классы"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э.н.п. "Мировая художественная культура 10-11 классы"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5-11 классы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5-11 классы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5-11 классы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7-11 классы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7-11 классы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8-11 классы. Виртуальная лаборатория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8-11 классы. Виртуальная лаборатория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Сдаем ЕГЭ.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Хронограф. Школа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для всех XXI: Решение задач. Самоучитель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6-11 классы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6-11 классы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8 класс. (Просвещение)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8 класс. (Просвещение)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7.2.49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8 класс. (Просвещение)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энциклопедия Кирилла и Мефодия 2002 (2 диска)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 физика 1.1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Живая физика. Живая геометрия.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 в зеркале двух столетий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на рубеже третьего тысячелетия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7.2.55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 средней полосы России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Практический курс Internet Explorer 5.0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Microsoft Office в школе. Физика, география МХК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каталог учебных изданий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7.2.59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1С:репетитор: биология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Начальный курс географии. 6 класс.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Наш дом - Земля. 7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России. Природа и население. 8 класс.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Компакт-диск "Уроки алгебры КиМ" (10 класс)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Компакт-диск "Уроки алгебры КиМ" (11 класс)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Компакт-диск "Уроки алгебры КиМ" (7 класс)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Компакт-диск "Уроки алгебры КиМ" (8 класс)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геометрических тел демонстрационный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Britannica 2008 Детская энциклопедия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7.2.69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e-Library. Электронная библиотека классической литературы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English Elements. Базово-средний уровень (Jewel)</w:t>
            </w:r>
          </w:p>
        </w:tc>
      </w:tr>
      <w:tr w:rsidR="00BB60F9" w:rsidRPr="00AC3270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933CEA" w:rsidRDefault="00BB60F9">
            <w:pPr>
              <w:pStyle w:val="a0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English Elements.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English Elements. Начальный уровень (Jewel)</w:t>
            </w:r>
          </w:p>
        </w:tc>
      </w:tr>
      <w:tr w:rsidR="00BB60F9" w:rsidRPr="00AC3270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933CEA" w:rsidRDefault="00BB60F9">
            <w:pPr>
              <w:pStyle w:val="a0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English Elements.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PC-CD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DVD. Великие полотна. Живопись эпохи возрождения PC-DVD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DVD. Тренажер для подготовки к экзамену в ГИБДД PC-DVD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Mathcad 14. Конструктор программ (Jewel)</w:t>
            </w:r>
          </w:p>
        </w:tc>
      </w:tr>
      <w:tr w:rsidR="00BB60F9" w:rsidRPr="00AC3270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933CEA" w:rsidRDefault="00BB60F9">
            <w:pPr>
              <w:pStyle w:val="a0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Teen Talk English.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PC-DVD (Jewel)</w:t>
            </w:r>
          </w:p>
        </w:tc>
      </w:tr>
      <w:tr w:rsidR="00BB60F9" w:rsidRPr="00AC3270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933CEA" w:rsidRDefault="00BB60F9">
            <w:pPr>
              <w:pStyle w:val="a0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Teen Talk English.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(Jewel)</w:t>
            </w:r>
          </w:p>
        </w:tc>
      </w:tr>
      <w:tr w:rsidR="00BB60F9" w:rsidRPr="00AC3270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7.2.79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933CEA" w:rsidRDefault="00BB60F9">
            <w:pPr>
              <w:pStyle w:val="a0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Teen Talk English.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TeLL me More DVD. Английский (американский вариант). Начальный уровень. Часть 2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TeLL me More DVD. Английский (американский вариант). Полный курс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TeLL me More DVD. Английский (американский вариант). Продвинутый уровень. Часть 1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TeLL me More DVD. Английский (американский вариант). Продвинутый уровень. Часть 2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TeLL me More DVD. Английский (американский вариант). Средний уровень. Часть 1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TeLL me More DVD. Английский (американский вариант). Средний уровень. Часть 2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THE HEINEMANN TOEFL. Курс подготовки к экзамену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THE HEINEMANN TOEFL. Курс подготовки к экзамену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THE HEINEMANN TOEFL. Практические тесты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7.2.89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THE HEINEMANN TOEFL. Курс подготовки к экзамену и практические тесты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TranslateIt</w:t>
            </w:r>
            <w:r w:rsidRPr="00933C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Teacher</w:t>
            </w:r>
            <w:r w:rsidRPr="00933C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  <w:r w:rsidRPr="00933C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r w:rsidRPr="00933C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зубрежки</w:t>
            </w:r>
            <w:r w:rsidRPr="00933CE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!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 искусства. Как научиться понимать картину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7-9 класс. Выпуск 2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 10-11 класс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 11 класс. Итоговая аттестация. Выпуск 2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Английская грамматика - легко! PC-DVD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для путешественников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 древнего мира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советская энциклопедия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7.2.99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советская энциклопедия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энциклопедия школьника. 5-11 классы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химическая лаборатория. 8 класс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Виртуальная химическая лаборатория. 9 класс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Виртуальные лабораторные работы по физике. 7-9 класс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Всемирная история в датах. Древний мир и Средние века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в школе. Австралия, Океания, Арктика, Антарктида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в школе. Азия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в школе. Африка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в школе. Европа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7.2.109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Готовимся к ЕГЭ. Версия 2.0. История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Династия Романовых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ЕГЭ. Контрольные измерительные материалы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Занимательная география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Занимательная история России. Часть 1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Занимательная история. Часть1. Зарубежная история. Древний мир и Средневековье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Занимательная история. Часть2. Зарубежная история. Новое и новейшее время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слов. Английский язык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5 класс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7.2.118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мировых цивилизаций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7.2.119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мировых цивилизаций. Часть II: Эпоха модернизаций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сад. История, мифы, легенды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5-6 класс. Выпуск 2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Мифы Древней Греции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МХК. От наскальных рисунков до киноискусства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 побеждать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Начинаю учить английский PC-DVD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8-11 класс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8-11 класс (Jewel) 2CD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 Математика 2.6 Алгебра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7.2.129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 Математика 2.6 Стереометрия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5 класс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Самоучитель MathCad 14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лингвиния. Мультимедийная книжка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лингвиния. Орфографический диктант. Часть 2. Согласные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лингвиния. Орфографический диктант. Часть 3. Части и запчасти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лингвиния. Орфографический диктант. Часть 1. Гласные и безгласные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мира. Географический справочник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по информатике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по истории России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7.2.139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по математике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по обществознанию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Тесты по русскому языку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Третьяковская галерея. Часть 1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Третьяковская галерея. Часть 2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7-9 класс: часть I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7-9 класс: часть I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7-9 класс: часть I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 школе. Работа. Мощность. Энергия. Гравитация. Закон сохранения энергии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 школе. Движение и взаимодействие тел. Движение и силы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7.2.149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 школе. Земля и ее место во Вселенной. Элементы атомной физики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 школе. Молекулярная структура материи. Внутренняя энергия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 школе. Свет. Оптические явления. Колебания и волны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 школе. Электрические поля. Магнитные поля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 школе. Электрический ток. Получение и передача электроэнергии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7-11 классы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в школе. Водные растворы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в школе. Кислоты и основания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Худ. Энц. Зарубежного классич. Искусства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 "Леонардо да Винчи"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7.2.159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 истории России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 истории России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Энциклопедия мифов и легенд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7-9 класс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 10-11 класс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Интерактивные творческие задания. Физика 7-9 класс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5 класс (DVD-box)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Классическая литература. 3000 произведений мировой литературы PC-DVD (Jewel)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Ист. Др. Мира 5 класс. Интерактив. Нагляд. Пособие. DVD-бокс. Компл.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нового времени. Ч1. Интерактив. Нагляд. Пособие 7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7.2.169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нового времени. Ч2. Интерактив. Нагляд. Пособие 8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XVII-XVIII вв. 7 класс. Интерактив. Нагляд. Пособие.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XIXв. 8 класс.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с др. вр. До XVI в. 6 класс. Интерактив. Нагляд. Пособие. DVD-бокс.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Австралия. Социально-эконом. Карта. Интеракт. Нагл. Пос.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Агроклиматические ресурсы России. Интеракт. Нагл. Пос.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Агропромышленный комплекс России. Интеракт. Нагл. Пос.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Антарктида. Интерактивное наглядное пособие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Арктика. Интерактивное наглядное пособие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Африка. Политическая карта. Интеракт. Нагл. Пос.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7.2.179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Африка. Физическая карта. Интеракт. Нагл. Пос.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Великие географические открытия.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7.2.181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Великобритания. Интеракт. Карта КОМПЛ.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Водные ресурсы России.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 Сибирь. Физическая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России. Интерактив. Нагляд. Пособие. DVD-бокс КОМПЛЕКТ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Геологическая карта России.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Гидросфера. Интерактив. Нагляд. Пособие. DVD-бокс КОМПЛЕКТ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Дальний Восток. Физическая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Евразия. Политическая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7.2.189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Евразия. Физическая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Европа. Север и Северо-Запад. России. Соц-экон.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Европа. Физическая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Зап. Сибирь. Социально-эконом.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Западная Сибирь. Социально-экономическая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Зарубежная Европа. Соц.-эконом. Карта.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ресурсы России.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 во Вселенной. Интерактив. Нагляд. Пособие. DVD-бокс КОМПЛЕКТ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Зоогеографическая карта мира.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модель Солнечной системы.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7.2.199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 океанов. Интерактив. Нагляд. Пособие. DVD-бокс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Климатич. Пояса и области мира.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Климатическая карта мира.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Климатическая карта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промышленность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Литосфера. Интерактив. Нагляд. Пособие. Комплект.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и карта. Интерактив. Нагляд. Пособие. КОМПЛЕКТ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населения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Поволжье. Социально-эконом. карта.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7.2.209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Поволжье. Физическая карта.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Политико-административная карта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карта мира.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Почвенная карта мира.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Почвенная карта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зоны и биологич. Ресурсы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зоны мира.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Социально-эконом. Карта.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карта мира.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карта полушарий.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7.2.219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карта России. Интерактив. Нагляд. Пособие.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- 07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Природоведение 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Исаак Левитан в Третьяковской галерее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Природоведение 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Похищение будущего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Классики русской литературы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Мир вокруг нас 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Экологческий альманах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 писателей 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7.2.229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 писателей 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по России 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по России 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Русской литературы 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Русской литературы 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- 03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- 04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- 05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7.2.239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- 06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- 08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- 09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XX век - 10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истории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7.2.244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храм России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истории русской письменности 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 истории русской письменности 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- 1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географических открытий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7.2.249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полна неожиданностей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Художники России 1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Художники России 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Русские императорские дворцы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Писатели серебряного века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- 2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- 3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Ломоносов, Менделеев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Жили были Москвичи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Москвы</w:t>
            </w:r>
          </w:p>
        </w:tc>
      </w:tr>
      <w:tr w:rsidR="00BB60F9" w:rsidRPr="00AC3270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7.2.259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933CEA" w:rsidRDefault="00BB60F9">
            <w:pPr>
              <w:pStyle w:val="a0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Cathedral Of Intersession Of Mother Of God On Red Square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Жить или не жить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Кремлевский дворец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 10-11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страницы истории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Храм Покрова на Красной площади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Древняя Греция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элементы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страницы истории 20 век 171 мин.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Третьяковская галерея. Карт Брюллов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7.2.269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морских сражений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Москва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модерн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государства российского X-XIV веков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вокруг нас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Живая природа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Политбюро. Новейшая история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искусство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Великая отечественная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7.2.279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Великий Эрмитаж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Писатели России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Биболетова. 2 класс. Уч-к англ. Яз.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Литер. Чтен. 2 класс. 1 ч. Климанова.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Литер. Чтен. 2 кл. 2 ч.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2 класс 2ч. Моро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Окруж. Мир. 2 класс 2ч. Плешаков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Рус. Яз. 2 класс. 2 ч. Канакина.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2 класс. Роговцева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 Диск. Англ. В фокусе. Быкова. Для начинающих 1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7.2.289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 Диск. Англ. 7 класс. Кузовлев. Mp3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 Диск. Биология 10-11 класс 1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 Диск. Верещ. 4 класс. Mp3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 Диск. Внеурочная деятельность нач. и осн. Школа сборник пособий 1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Компл. С электронным приложением Канакина Русский язык 1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7.2.294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CD Плешаков "Окружающий мир" 1 класс часть 1,2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7.2.295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 электронным приложением Моро Математика 1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7.2.296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 электронным приложением Канакина Русский язык 1 класс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7.2.297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6 класс Боголюбов, Виноградова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7.2.298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 Яз. 6 класс. Кузовлев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7.2.299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6 класс Пчелов с древ. Врем. До 16в.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7.2.300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Литер. 6 класс, 1ч. Меркин,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7.2.301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 Яз. 5 класс. Кузовлев CD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7.2.302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 5 класс, 2ч. Меркин</w:t>
            </w:r>
          </w:p>
        </w:tc>
      </w:tr>
      <w:tr w:rsidR="00BB60F9" w:rsidRPr="0039051E">
        <w:trPr>
          <w:trHeight w:hRule="exact" w:val="227"/>
        </w:trPr>
        <w:tc>
          <w:tcPr>
            <w:tcW w:w="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7.2.303</w:t>
            </w:r>
          </w:p>
        </w:tc>
        <w:tc>
          <w:tcPr>
            <w:tcW w:w="88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5 класс Боголюбов CD</w:t>
            </w:r>
          </w:p>
        </w:tc>
      </w:tr>
    </w:tbl>
    <w:p w:rsidR="00BB60F9" w:rsidRDefault="00BB60F9">
      <w:pPr>
        <w:pStyle w:val="a0"/>
        <w:spacing w:after="0" w:line="100" w:lineRule="atLeast"/>
        <w:ind w:firstLine="540"/>
        <w:jc w:val="both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3346"/>
        <w:gridCol w:w="3058"/>
      </w:tblGrid>
      <w:tr w:rsidR="00BB60F9" w:rsidRPr="0039051E"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3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Кульбакина Людмила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BB60F9" w:rsidRPr="0039051E"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4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(подпись)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0F9" w:rsidRPr="0039051E" w:rsidRDefault="00BB60F9">
            <w:pPr>
              <w:pStyle w:val="a0"/>
              <w:spacing w:after="0" w:line="100" w:lineRule="atLeast"/>
              <w:jc w:val="center"/>
            </w:pPr>
          </w:p>
        </w:tc>
      </w:tr>
    </w:tbl>
    <w:p w:rsidR="00BB60F9" w:rsidRDefault="00BB60F9">
      <w:pPr>
        <w:pStyle w:val="a0"/>
        <w:spacing w:after="0" w:line="100" w:lineRule="atLeast"/>
        <w:ind w:firstLine="709"/>
      </w:pPr>
    </w:p>
    <w:p w:rsidR="00BB60F9" w:rsidRDefault="00BB60F9">
      <w:pPr>
        <w:pStyle w:val="a0"/>
        <w:spacing w:after="0" w:line="100" w:lineRule="atLeast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М.П.</w:t>
      </w:r>
    </w:p>
    <w:p w:rsidR="00BB60F9" w:rsidRDefault="00BB60F9">
      <w:pPr>
        <w:pStyle w:val="a0"/>
        <w:spacing w:after="0" w:line="100" w:lineRule="atLeast"/>
        <w:ind w:firstLine="709"/>
      </w:pPr>
    </w:p>
    <w:p w:rsidR="00BB60F9" w:rsidRDefault="00BB60F9">
      <w:pPr>
        <w:pStyle w:val="a0"/>
        <w:spacing w:after="0" w:line="100" w:lineRule="atLeast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 составления отчета «30» августа 2017  г.</w:t>
      </w:r>
    </w:p>
    <w:p w:rsidR="00BB60F9" w:rsidRDefault="00BB60F9">
      <w:pPr>
        <w:pStyle w:val="a0"/>
      </w:pPr>
    </w:p>
    <w:sectPr w:rsidR="00BB60F9" w:rsidSect="00227448">
      <w:headerReference w:type="default" r:id="rId11"/>
      <w:footerReference w:type="default" r:id="rId12"/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D1" w:rsidRDefault="001227D1" w:rsidP="00227448">
      <w:r>
        <w:separator/>
      </w:r>
    </w:p>
  </w:endnote>
  <w:endnote w:type="continuationSeparator" w:id="0">
    <w:p w:rsidR="001227D1" w:rsidRDefault="001227D1" w:rsidP="002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9" w:rsidRDefault="001227D1">
    <w:pPr>
      <w:pStyle w:val="aff"/>
      <w:jc w:val="right"/>
    </w:pPr>
    <w:r>
      <w:fldChar w:fldCharType="begin"/>
    </w:r>
    <w:r>
      <w:instrText>PAGE</w:instrText>
    </w:r>
    <w:r>
      <w:fldChar w:fldCharType="separate"/>
    </w:r>
    <w:r w:rsidR="006C4B8B">
      <w:rPr>
        <w:noProof/>
      </w:rPr>
      <w:t>1</w:t>
    </w:r>
    <w:r>
      <w:rPr>
        <w:noProof/>
      </w:rPr>
      <w:fldChar w:fldCharType="end"/>
    </w:r>
  </w:p>
  <w:p w:rsidR="00BB60F9" w:rsidRDefault="00BB60F9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D1" w:rsidRDefault="001227D1" w:rsidP="00227448">
      <w:r>
        <w:separator/>
      </w:r>
    </w:p>
  </w:footnote>
  <w:footnote w:type="continuationSeparator" w:id="0">
    <w:p w:rsidR="001227D1" w:rsidRDefault="001227D1" w:rsidP="00227448">
      <w:r>
        <w:continuationSeparator/>
      </w:r>
    </w:p>
  </w:footnote>
  <w:footnote w:id="1">
    <w:p w:rsidR="00BB60F9" w:rsidRDefault="00BB60F9">
      <w:pPr>
        <w:pStyle w:val="afe"/>
        <w:ind w:firstLine="708"/>
      </w:pPr>
      <w:r>
        <w:tab/>
        <w:t>.</w:t>
      </w:r>
    </w:p>
    <w:p w:rsidR="00BB60F9" w:rsidRDefault="00BB60F9">
      <w:pPr>
        <w:pStyle w:val="afe"/>
        <w:ind w:firstLine="708"/>
      </w:pPr>
    </w:p>
  </w:footnote>
  <w:footnote w:id="2">
    <w:p w:rsidR="00BB60F9" w:rsidRDefault="00BB60F9">
      <w:pPr>
        <w:pStyle w:val="a0"/>
      </w:pPr>
    </w:p>
    <w:p w:rsidR="00BB60F9" w:rsidRDefault="00BB60F9">
      <w:pPr>
        <w:pStyle w:val="afe"/>
      </w:pPr>
    </w:p>
    <w:p w:rsidR="00BB60F9" w:rsidRDefault="00BB60F9">
      <w:pPr>
        <w:pStyle w:val="afe"/>
      </w:pPr>
    </w:p>
  </w:footnote>
  <w:footnote w:id="3">
    <w:p w:rsidR="00BB60F9" w:rsidRDefault="00BB60F9">
      <w:pPr>
        <w:pStyle w:val="a0"/>
      </w:pPr>
    </w:p>
    <w:p w:rsidR="00BB60F9" w:rsidRDefault="00BB60F9">
      <w:pPr>
        <w:pStyle w:val="afe"/>
        <w:ind w:firstLine="708"/>
      </w:pPr>
    </w:p>
    <w:p w:rsidR="00BB60F9" w:rsidRDefault="00BB60F9">
      <w:pPr>
        <w:pStyle w:val="afe"/>
        <w:ind w:firstLine="708"/>
      </w:pPr>
    </w:p>
  </w:footnote>
  <w:footnote w:id="4">
    <w:p w:rsidR="00BB60F9" w:rsidRDefault="00BB60F9">
      <w:pPr>
        <w:pStyle w:val="a0"/>
      </w:pPr>
    </w:p>
    <w:p w:rsidR="00BB60F9" w:rsidRDefault="00BB60F9">
      <w:pPr>
        <w:pStyle w:val="afe"/>
        <w:ind w:firstLine="708"/>
      </w:pPr>
    </w:p>
    <w:p w:rsidR="00BB60F9" w:rsidRDefault="00BB60F9">
      <w:pPr>
        <w:pStyle w:val="afe"/>
        <w:ind w:firstLine="708"/>
      </w:pPr>
    </w:p>
  </w:footnote>
  <w:footnote w:id="5">
    <w:p w:rsidR="00BB60F9" w:rsidRDefault="00BB60F9">
      <w:pPr>
        <w:pStyle w:val="afe"/>
        <w:ind w:firstLine="708"/>
        <w:jc w:val="both"/>
      </w:pPr>
      <w:r>
        <w:tab/>
        <w:t>Наименование вуза или ссуза, выдавшего диплом, специальность и квалификация по диплому, дата выдачи.Если работник имеет несколько профессиональных образований, указываются все документы о профессиональном образовании.</w:t>
      </w:r>
    </w:p>
    <w:p w:rsidR="00BB60F9" w:rsidRDefault="00BB60F9">
      <w:pPr>
        <w:pStyle w:val="afe"/>
        <w:ind w:firstLine="708"/>
        <w:jc w:val="both"/>
      </w:pPr>
    </w:p>
  </w:footnote>
  <w:footnote w:id="6">
    <w:p w:rsidR="00BB60F9" w:rsidRDefault="00BB60F9">
      <w:pPr>
        <w:pStyle w:val="afe"/>
        <w:ind w:firstLine="708"/>
      </w:pPr>
      <w:r>
        <w:tab/>
        <w:t>Документ (свидетельство, удостоверение и т.п.), кем выдан, дата выдачи, название программы, по которой работник обучался. В 3 последние года включаются три учебных года, предшествующие году, в котором проводится государственная аккредитация, и текущий учебный год.</w:t>
      </w:r>
    </w:p>
    <w:p w:rsidR="00BB60F9" w:rsidRDefault="00BB60F9">
      <w:pPr>
        <w:pStyle w:val="afe"/>
        <w:ind w:firstLine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F9" w:rsidRDefault="00BB60F9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25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>
    <w:nsid w:val="04EC6E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474A"/>
    <w:multiLevelType w:val="multilevel"/>
    <w:tmpl w:val="FFFFFFFF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0FF1381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5441"/>
    <w:multiLevelType w:val="multilevel"/>
    <w:tmpl w:val="FFFFFFFF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5">
    <w:nsid w:val="1D1A1FB1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F1717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448"/>
    <w:rsid w:val="0007411A"/>
    <w:rsid w:val="00082E80"/>
    <w:rsid w:val="000A32AC"/>
    <w:rsid w:val="001227D1"/>
    <w:rsid w:val="00193AAE"/>
    <w:rsid w:val="001A3AA7"/>
    <w:rsid w:val="00213BD5"/>
    <w:rsid w:val="00227448"/>
    <w:rsid w:val="002625AF"/>
    <w:rsid w:val="00323889"/>
    <w:rsid w:val="0039051E"/>
    <w:rsid w:val="003B728C"/>
    <w:rsid w:val="00492BD0"/>
    <w:rsid w:val="0062150D"/>
    <w:rsid w:val="00631E59"/>
    <w:rsid w:val="0063322C"/>
    <w:rsid w:val="006A37B6"/>
    <w:rsid w:val="006B31B3"/>
    <w:rsid w:val="006C4B8B"/>
    <w:rsid w:val="00790FCF"/>
    <w:rsid w:val="00830D0D"/>
    <w:rsid w:val="00933CEA"/>
    <w:rsid w:val="00AC3270"/>
    <w:rsid w:val="00AD265E"/>
    <w:rsid w:val="00B21EC5"/>
    <w:rsid w:val="00B93B04"/>
    <w:rsid w:val="00BB60F9"/>
    <w:rsid w:val="00C81A37"/>
    <w:rsid w:val="00CB61B1"/>
    <w:rsid w:val="00CE217E"/>
    <w:rsid w:val="00CF5E3E"/>
    <w:rsid w:val="00D92D84"/>
    <w:rsid w:val="00DA4084"/>
    <w:rsid w:val="00E20B2E"/>
    <w:rsid w:val="00EA0C6F"/>
    <w:rsid w:val="00E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37"/>
    <w:rPr>
      <w:rFonts w:cs="Calibri"/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227448"/>
    <w:pPr>
      <w:keepNext/>
      <w:spacing w:before="28" w:after="62" w:line="100" w:lineRule="atLeast"/>
      <w:outlineLvl w:val="0"/>
    </w:pPr>
    <w:rPr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A0C6F"/>
    <w:rPr>
      <w:rFonts w:ascii="Cambria" w:hAnsi="Cambria" w:cs="Cambria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227448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227448"/>
    <w:rPr>
      <w:sz w:val="20"/>
      <w:szCs w:val="20"/>
    </w:rPr>
  </w:style>
  <w:style w:type="character" w:customStyle="1" w:styleId="ListLabel2">
    <w:name w:val="ListLabel 2"/>
    <w:uiPriority w:val="99"/>
    <w:rsid w:val="00227448"/>
    <w:rPr>
      <w:b/>
      <w:bCs/>
    </w:rPr>
  </w:style>
  <w:style w:type="character" w:customStyle="1" w:styleId="ListLabel3">
    <w:name w:val="ListLabel 3"/>
    <w:uiPriority w:val="99"/>
    <w:rsid w:val="00227448"/>
  </w:style>
  <w:style w:type="character" w:customStyle="1" w:styleId="10">
    <w:name w:val="Заголовок 1 Знак"/>
    <w:basedOn w:val="a2"/>
    <w:uiPriority w:val="99"/>
    <w:rsid w:val="00227448"/>
  </w:style>
  <w:style w:type="character" w:customStyle="1" w:styleId="a5">
    <w:name w:val="Основной текст Знак"/>
    <w:basedOn w:val="a2"/>
    <w:uiPriority w:val="99"/>
    <w:rsid w:val="00227448"/>
  </w:style>
  <w:style w:type="character" w:customStyle="1" w:styleId="a6">
    <w:name w:val="Верхний колонтитул Знак"/>
    <w:basedOn w:val="a2"/>
    <w:uiPriority w:val="99"/>
    <w:rsid w:val="00227448"/>
  </w:style>
  <w:style w:type="character" w:styleId="a7">
    <w:name w:val="page number"/>
    <w:basedOn w:val="a2"/>
    <w:uiPriority w:val="99"/>
    <w:rsid w:val="00227448"/>
  </w:style>
  <w:style w:type="character" w:customStyle="1" w:styleId="a8">
    <w:name w:val="Текст сноски Знак"/>
    <w:basedOn w:val="a2"/>
    <w:uiPriority w:val="99"/>
    <w:rsid w:val="00227448"/>
  </w:style>
  <w:style w:type="character" w:styleId="a9">
    <w:name w:val="footnote reference"/>
    <w:basedOn w:val="a2"/>
    <w:uiPriority w:val="99"/>
    <w:semiHidden/>
    <w:rsid w:val="00227448"/>
  </w:style>
  <w:style w:type="character" w:customStyle="1" w:styleId="aa">
    <w:name w:val="Нижний колонтитул Знак"/>
    <w:basedOn w:val="a2"/>
    <w:uiPriority w:val="99"/>
    <w:rsid w:val="00227448"/>
  </w:style>
  <w:style w:type="character" w:customStyle="1" w:styleId="ab">
    <w:name w:val="Выделение жирным"/>
    <w:uiPriority w:val="99"/>
    <w:rsid w:val="00227448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27448"/>
  </w:style>
  <w:style w:type="character" w:customStyle="1" w:styleId="default005f005fchar1char1">
    <w:name w:val="default_005f_005fchar1__char1"/>
    <w:uiPriority w:val="99"/>
    <w:rsid w:val="00227448"/>
  </w:style>
  <w:style w:type="character" w:customStyle="1" w:styleId="sem">
    <w:name w:val="sem"/>
    <w:basedOn w:val="a2"/>
    <w:uiPriority w:val="99"/>
    <w:rsid w:val="00227448"/>
  </w:style>
  <w:style w:type="character" w:customStyle="1" w:styleId="ac">
    <w:name w:val="Основной текст с отступом Знак"/>
    <w:basedOn w:val="a2"/>
    <w:uiPriority w:val="99"/>
    <w:rsid w:val="00227448"/>
  </w:style>
  <w:style w:type="character" w:styleId="ad">
    <w:name w:val="Emphasis"/>
    <w:uiPriority w:val="99"/>
    <w:qFormat/>
    <w:rsid w:val="00227448"/>
    <w:rPr>
      <w:i/>
      <w:iCs/>
    </w:rPr>
  </w:style>
  <w:style w:type="character" w:customStyle="1" w:styleId="-">
    <w:name w:val="Интернет-ссылка"/>
    <w:uiPriority w:val="99"/>
    <w:rsid w:val="00227448"/>
    <w:rPr>
      <w:color w:val="0000FF"/>
      <w:u w:val="single"/>
      <w:lang w:val="ru-RU" w:eastAsia="ru-RU"/>
    </w:rPr>
  </w:style>
  <w:style w:type="character" w:styleId="ae">
    <w:name w:val="FollowedHyperlink"/>
    <w:basedOn w:val="a2"/>
    <w:uiPriority w:val="99"/>
    <w:rsid w:val="00227448"/>
  </w:style>
  <w:style w:type="character" w:customStyle="1" w:styleId="af">
    <w:name w:val="Текст концевой сноски Знак"/>
    <w:basedOn w:val="a2"/>
    <w:uiPriority w:val="99"/>
    <w:rsid w:val="00227448"/>
  </w:style>
  <w:style w:type="character" w:styleId="af0">
    <w:name w:val="endnote reference"/>
    <w:basedOn w:val="a2"/>
    <w:uiPriority w:val="99"/>
    <w:semiHidden/>
    <w:rsid w:val="00227448"/>
  </w:style>
  <w:style w:type="character" w:customStyle="1" w:styleId="af1">
    <w:name w:val="Текст выноски Знак"/>
    <w:basedOn w:val="a2"/>
    <w:uiPriority w:val="99"/>
    <w:rsid w:val="00227448"/>
  </w:style>
  <w:style w:type="character" w:customStyle="1" w:styleId="af2">
    <w:name w:val="Текст Знак"/>
    <w:uiPriority w:val="99"/>
    <w:rsid w:val="00227448"/>
  </w:style>
  <w:style w:type="character" w:customStyle="1" w:styleId="12">
    <w:name w:val="Текст Знак1"/>
    <w:basedOn w:val="a2"/>
    <w:uiPriority w:val="99"/>
    <w:rsid w:val="00227448"/>
  </w:style>
  <w:style w:type="character" w:customStyle="1" w:styleId="af3">
    <w:name w:val="Символ сноски"/>
    <w:uiPriority w:val="99"/>
    <w:rsid w:val="00227448"/>
  </w:style>
  <w:style w:type="character" w:customStyle="1" w:styleId="af4">
    <w:name w:val="Привязка сноски"/>
    <w:uiPriority w:val="99"/>
    <w:rsid w:val="00227448"/>
  </w:style>
  <w:style w:type="character" w:customStyle="1" w:styleId="af5">
    <w:name w:val="Привязка концевой сноски"/>
    <w:uiPriority w:val="99"/>
    <w:rsid w:val="00227448"/>
  </w:style>
  <w:style w:type="character" w:customStyle="1" w:styleId="af6">
    <w:name w:val="Символы концевой сноски"/>
    <w:uiPriority w:val="99"/>
    <w:rsid w:val="00227448"/>
  </w:style>
  <w:style w:type="paragraph" w:customStyle="1" w:styleId="af7">
    <w:name w:val="Заголовок"/>
    <w:basedOn w:val="a0"/>
    <w:next w:val="a1"/>
    <w:uiPriority w:val="99"/>
    <w:rsid w:val="0022744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1">
    <w:name w:val="Body Text"/>
    <w:basedOn w:val="a0"/>
    <w:link w:val="13"/>
    <w:uiPriority w:val="99"/>
    <w:rsid w:val="00227448"/>
    <w:pPr>
      <w:spacing w:after="120" w:line="100" w:lineRule="atLeast"/>
    </w:pPr>
    <w:rPr>
      <w:rFonts w:ascii="SchoolBook" w:hAnsi="SchoolBook" w:cs="SchoolBook"/>
      <w:sz w:val="28"/>
      <w:szCs w:val="28"/>
      <w:lang w:eastAsia="ru-RU"/>
    </w:rPr>
  </w:style>
  <w:style w:type="character" w:customStyle="1" w:styleId="13">
    <w:name w:val="Основной текст Знак1"/>
    <w:basedOn w:val="a2"/>
    <w:link w:val="a1"/>
    <w:uiPriority w:val="99"/>
    <w:semiHidden/>
    <w:locked/>
    <w:rsid w:val="00EA0C6F"/>
  </w:style>
  <w:style w:type="paragraph" w:styleId="af8">
    <w:name w:val="List"/>
    <w:basedOn w:val="a1"/>
    <w:uiPriority w:val="99"/>
    <w:rsid w:val="00227448"/>
    <w:rPr>
      <w:rFonts w:ascii="Arial" w:hAnsi="Arial" w:cs="Arial"/>
    </w:rPr>
  </w:style>
  <w:style w:type="paragraph" w:styleId="af9">
    <w:name w:val="Title"/>
    <w:basedOn w:val="a0"/>
    <w:link w:val="afa"/>
    <w:uiPriority w:val="99"/>
    <w:qFormat/>
    <w:rsid w:val="00227448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fa">
    <w:name w:val="Название Знак"/>
    <w:link w:val="af9"/>
    <w:uiPriority w:val="99"/>
    <w:locked/>
    <w:rsid w:val="00EA0C6F"/>
    <w:rPr>
      <w:rFonts w:ascii="Cambria" w:hAnsi="Cambria" w:cs="Cambria"/>
      <w:b/>
      <w:bCs/>
      <w:kern w:val="28"/>
      <w:sz w:val="32"/>
      <w:szCs w:val="32"/>
    </w:rPr>
  </w:style>
  <w:style w:type="paragraph" w:styleId="14">
    <w:name w:val="index 1"/>
    <w:basedOn w:val="a"/>
    <w:next w:val="a"/>
    <w:autoRedefine/>
    <w:uiPriority w:val="99"/>
    <w:semiHidden/>
    <w:rsid w:val="00C81A37"/>
    <w:pPr>
      <w:ind w:left="220" w:hanging="220"/>
    </w:pPr>
  </w:style>
  <w:style w:type="paragraph" w:styleId="afb">
    <w:name w:val="index heading"/>
    <w:basedOn w:val="a0"/>
    <w:uiPriority w:val="99"/>
    <w:semiHidden/>
    <w:rsid w:val="00227448"/>
    <w:pPr>
      <w:suppressLineNumbers/>
    </w:pPr>
    <w:rPr>
      <w:rFonts w:ascii="Arial" w:hAnsi="Arial" w:cs="Arial"/>
    </w:rPr>
  </w:style>
  <w:style w:type="paragraph" w:customStyle="1" w:styleId="afc">
    <w:name w:val="Знак"/>
    <w:basedOn w:val="a0"/>
    <w:uiPriority w:val="99"/>
    <w:rsid w:val="00227448"/>
  </w:style>
  <w:style w:type="paragraph" w:styleId="afd">
    <w:name w:val="header"/>
    <w:basedOn w:val="a0"/>
    <w:link w:val="15"/>
    <w:uiPriority w:val="99"/>
    <w:rsid w:val="00227448"/>
    <w:pPr>
      <w:suppressLineNumbers/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2"/>
    <w:link w:val="afd"/>
    <w:uiPriority w:val="99"/>
    <w:semiHidden/>
    <w:locked/>
    <w:rsid w:val="00EA0C6F"/>
  </w:style>
  <w:style w:type="paragraph" w:styleId="afe">
    <w:name w:val="footnote text"/>
    <w:basedOn w:val="a0"/>
    <w:link w:val="16"/>
    <w:uiPriority w:val="99"/>
    <w:semiHidden/>
    <w:rsid w:val="00227448"/>
  </w:style>
  <w:style w:type="character" w:customStyle="1" w:styleId="16">
    <w:name w:val="Текст сноски Знак1"/>
    <w:link w:val="afe"/>
    <w:uiPriority w:val="99"/>
    <w:semiHidden/>
    <w:locked/>
    <w:rsid w:val="00EA0C6F"/>
    <w:rPr>
      <w:sz w:val="20"/>
      <w:szCs w:val="20"/>
    </w:rPr>
  </w:style>
  <w:style w:type="paragraph" w:styleId="aff">
    <w:name w:val="footer"/>
    <w:basedOn w:val="a0"/>
    <w:link w:val="17"/>
    <w:uiPriority w:val="99"/>
    <w:rsid w:val="00227448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  <w:lang w:eastAsia="ru-RU"/>
    </w:rPr>
  </w:style>
  <w:style w:type="character" w:customStyle="1" w:styleId="17">
    <w:name w:val="Нижний колонтитул Знак1"/>
    <w:basedOn w:val="a2"/>
    <w:link w:val="aff"/>
    <w:uiPriority w:val="99"/>
    <w:semiHidden/>
    <w:locked/>
    <w:rsid w:val="00EA0C6F"/>
  </w:style>
  <w:style w:type="paragraph" w:styleId="aff0">
    <w:name w:val="Normal (Web)"/>
    <w:basedOn w:val="a0"/>
    <w:uiPriority w:val="99"/>
    <w:rsid w:val="00227448"/>
  </w:style>
  <w:style w:type="paragraph" w:customStyle="1" w:styleId="ConsPlusNormal">
    <w:name w:val="ConsPlusNormal"/>
    <w:uiPriority w:val="99"/>
    <w:rsid w:val="0022744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227448"/>
  </w:style>
  <w:style w:type="paragraph" w:customStyle="1" w:styleId="default">
    <w:name w:val="default"/>
    <w:basedOn w:val="a0"/>
    <w:uiPriority w:val="99"/>
    <w:rsid w:val="00227448"/>
  </w:style>
  <w:style w:type="paragraph" w:customStyle="1" w:styleId="001-">
    <w:name w:val="001-З"/>
    <w:basedOn w:val="aff0"/>
    <w:uiPriority w:val="99"/>
    <w:rsid w:val="00227448"/>
  </w:style>
  <w:style w:type="paragraph" w:customStyle="1" w:styleId="002-">
    <w:name w:val="002-З"/>
    <w:basedOn w:val="001-"/>
    <w:uiPriority w:val="99"/>
    <w:rsid w:val="00227448"/>
  </w:style>
  <w:style w:type="paragraph" w:customStyle="1" w:styleId="ConsNormal">
    <w:name w:val="ConsNormal"/>
    <w:uiPriority w:val="99"/>
    <w:rsid w:val="0022744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0"/>
    <w:uiPriority w:val="99"/>
    <w:rsid w:val="00227448"/>
  </w:style>
  <w:style w:type="paragraph" w:customStyle="1" w:styleId="aff2">
    <w:name w:val="Знак Знак"/>
    <w:basedOn w:val="a0"/>
    <w:uiPriority w:val="99"/>
    <w:rsid w:val="00227448"/>
  </w:style>
  <w:style w:type="paragraph" w:customStyle="1" w:styleId="18">
    <w:name w:val="Знак Знак Знак Знак Знак Знак1"/>
    <w:basedOn w:val="a0"/>
    <w:uiPriority w:val="99"/>
    <w:rsid w:val="00227448"/>
  </w:style>
  <w:style w:type="paragraph" w:styleId="aff3">
    <w:name w:val="Body Text Indent"/>
    <w:basedOn w:val="a0"/>
    <w:link w:val="19"/>
    <w:uiPriority w:val="99"/>
    <w:rsid w:val="00227448"/>
    <w:pPr>
      <w:spacing w:after="120"/>
      <w:ind w:left="283"/>
    </w:pPr>
  </w:style>
  <w:style w:type="character" w:customStyle="1" w:styleId="19">
    <w:name w:val="Основной текст с отступом Знак1"/>
    <w:basedOn w:val="a2"/>
    <w:link w:val="aff3"/>
    <w:uiPriority w:val="99"/>
    <w:semiHidden/>
    <w:locked/>
    <w:rsid w:val="00EA0C6F"/>
  </w:style>
  <w:style w:type="paragraph" w:customStyle="1" w:styleId="1a">
    <w:name w:val="Знак Знак Знак Знак1"/>
    <w:basedOn w:val="a0"/>
    <w:uiPriority w:val="99"/>
    <w:rsid w:val="00227448"/>
  </w:style>
  <w:style w:type="paragraph" w:styleId="aff4">
    <w:name w:val="endnote text"/>
    <w:basedOn w:val="a0"/>
    <w:link w:val="1b"/>
    <w:uiPriority w:val="99"/>
    <w:semiHidden/>
    <w:rsid w:val="00227448"/>
  </w:style>
  <w:style w:type="character" w:customStyle="1" w:styleId="1b">
    <w:name w:val="Текст концевой сноски Знак1"/>
    <w:link w:val="aff4"/>
    <w:uiPriority w:val="99"/>
    <w:semiHidden/>
    <w:locked/>
    <w:rsid w:val="00EA0C6F"/>
    <w:rPr>
      <w:sz w:val="20"/>
      <w:szCs w:val="20"/>
    </w:rPr>
  </w:style>
  <w:style w:type="paragraph" w:styleId="aff5">
    <w:name w:val="Balloon Text"/>
    <w:basedOn w:val="a0"/>
    <w:link w:val="1c"/>
    <w:uiPriority w:val="99"/>
    <w:semiHidden/>
    <w:rsid w:val="00227448"/>
  </w:style>
  <w:style w:type="character" w:customStyle="1" w:styleId="1c">
    <w:name w:val="Текст выноски Знак1"/>
    <w:link w:val="aff5"/>
    <w:uiPriority w:val="99"/>
    <w:semiHidden/>
    <w:locked/>
    <w:rsid w:val="00EA0C6F"/>
    <w:rPr>
      <w:rFonts w:ascii="Times New Roman" w:hAnsi="Times New Roman" w:cs="Times New Roman"/>
      <w:sz w:val="2"/>
      <w:szCs w:val="2"/>
    </w:rPr>
  </w:style>
  <w:style w:type="paragraph" w:styleId="aff6">
    <w:name w:val="Plain Text"/>
    <w:basedOn w:val="a0"/>
    <w:link w:val="2"/>
    <w:uiPriority w:val="99"/>
    <w:rsid w:val="00227448"/>
  </w:style>
  <w:style w:type="character" w:customStyle="1" w:styleId="2">
    <w:name w:val="Текст Знак2"/>
    <w:link w:val="aff6"/>
    <w:uiPriority w:val="99"/>
    <w:semiHidden/>
    <w:locked/>
    <w:rsid w:val="00EA0C6F"/>
    <w:rPr>
      <w:rFonts w:ascii="Courier New" w:hAnsi="Courier New" w:cs="Courier New"/>
      <w:sz w:val="20"/>
      <w:szCs w:val="20"/>
    </w:rPr>
  </w:style>
  <w:style w:type="paragraph" w:styleId="aff7">
    <w:name w:val="List Paragraph"/>
    <w:basedOn w:val="a0"/>
    <w:uiPriority w:val="99"/>
    <w:qFormat/>
    <w:rsid w:val="00227448"/>
  </w:style>
  <w:style w:type="paragraph" w:styleId="aff8">
    <w:name w:val="No Spacing"/>
    <w:uiPriority w:val="99"/>
    <w:qFormat/>
    <w:rsid w:val="0022744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xl63">
    <w:name w:val="xl63"/>
    <w:basedOn w:val="a0"/>
    <w:uiPriority w:val="99"/>
    <w:rsid w:val="00227448"/>
  </w:style>
  <w:style w:type="paragraph" w:customStyle="1" w:styleId="xl64">
    <w:name w:val="xl64"/>
    <w:basedOn w:val="a0"/>
    <w:uiPriority w:val="99"/>
    <w:rsid w:val="00227448"/>
  </w:style>
  <w:style w:type="paragraph" w:customStyle="1" w:styleId="aff9">
    <w:name w:val="Сноска"/>
    <w:basedOn w:val="a0"/>
    <w:uiPriority w:val="99"/>
    <w:rsid w:val="00227448"/>
    <w:pPr>
      <w:suppressLineNumbers/>
      <w:ind w:left="283" w:hanging="283"/>
    </w:pPr>
    <w:rPr>
      <w:sz w:val="20"/>
      <w:szCs w:val="20"/>
    </w:rPr>
  </w:style>
  <w:style w:type="character" w:styleId="affa">
    <w:name w:val="Strong"/>
    <w:qFormat/>
    <w:locked/>
    <w:rsid w:val="006C4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hevk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rishevk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ishevka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43</Pages>
  <Words>11674</Words>
  <Characters>66547</Characters>
  <Application>Microsoft Office Word</Application>
  <DocSecurity>0</DocSecurity>
  <Lines>554</Lines>
  <Paragraphs>156</Paragraphs>
  <ScaleCrop>false</ScaleCrop>
  <Company>Дом</Company>
  <LinksUpToDate>false</LinksUpToDate>
  <CharactersWithSpaces>78065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22</cp:revision>
  <cp:lastPrinted>2017-09-01T11:21:00Z</cp:lastPrinted>
  <dcterms:created xsi:type="dcterms:W3CDTF">2015-12-15T16:40:00Z</dcterms:created>
  <dcterms:modified xsi:type="dcterms:W3CDTF">2017-09-03T15:02:00Z</dcterms:modified>
</cp:coreProperties>
</file>